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1800"/>
        <w:gridCol w:w="2640"/>
        <w:gridCol w:w="600"/>
        <w:gridCol w:w="2520"/>
        <w:gridCol w:w="2520"/>
        <w:gridCol w:w="3420"/>
        <w:gridCol w:w="720"/>
        <w:gridCol w:w="680"/>
        <w:gridCol w:w="40"/>
        <w:gridCol w:w="1080"/>
        <w:gridCol w:w="40"/>
        <w:gridCol w:w="40"/>
      </w:tblGrid>
      <w:tr w:rsidR="007F7C8E">
        <w:tc>
          <w:tcPr>
            <w:tcW w:w="1" w:type="dxa"/>
          </w:tcPr>
          <w:p w:rsidR="007F7C8E" w:rsidRDefault="007F7C8E" w:rsidP="0031072A">
            <w:pPr>
              <w:pStyle w:val="DefaultStyle"/>
            </w:pPr>
            <w:bookmarkStart w:id="0" w:name="JR_PAGE_ANCHOR_0_1"/>
            <w:bookmarkEnd w:id="0"/>
          </w:p>
        </w:tc>
        <w:tc>
          <w:tcPr>
            <w:tcW w:w="18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6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6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34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7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68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08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4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</w:pPr>
            <w:r>
              <w:rPr>
                <w:b/>
                <w:sz w:val="16"/>
              </w:rPr>
              <w:t>DJEČJI VRTIĆ RADOST NOVSKA</w:t>
            </w:r>
          </w:p>
        </w:tc>
        <w:tc>
          <w:tcPr>
            <w:tcW w:w="6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34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  <w:jc w:val="right"/>
            </w:pPr>
            <w:r>
              <w:rPr>
                <w:sz w:val="16"/>
              </w:rPr>
              <w:t>Datum</w:t>
            </w:r>
          </w:p>
        </w:tc>
        <w:tc>
          <w:tcPr>
            <w:tcW w:w="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1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74525D">
            <w:pPr>
              <w:pStyle w:val="DefaultStyle"/>
            </w:pPr>
            <w:r>
              <w:rPr>
                <w:sz w:val="16"/>
              </w:rPr>
              <w:t>23</w:t>
            </w:r>
            <w:r w:rsidR="00B17C79">
              <w:rPr>
                <w:sz w:val="16"/>
              </w:rPr>
              <w:t>.</w:t>
            </w:r>
            <w:r w:rsidR="0031072A">
              <w:rPr>
                <w:sz w:val="16"/>
              </w:rPr>
              <w:t>12</w:t>
            </w:r>
            <w:r w:rsidR="00B17C79">
              <w:rPr>
                <w:sz w:val="16"/>
              </w:rPr>
              <w:t>.20</w:t>
            </w:r>
            <w:r w:rsidR="0031072A">
              <w:rPr>
                <w:sz w:val="16"/>
              </w:rPr>
              <w:t>19</w:t>
            </w:r>
            <w:r w:rsidR="00B17C79">
              <w:rPr>
                <w:sz w:val="16"/>
              </w:rPr>
              <w:t>.</w:t>
            </w:r>
            <w:bookmarkStart w:id="1" w:name="_GoBack"/>
            <w:bookmarkEnd w:id="1"/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4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7F7C8E">
            <w:pPr>
              <w:pStyle w:val="DefaultStyle"/>
            </w:pPr>
          </w:p>
        </w:tc>
        <w:tc>
          <w:tcPr>
            <w:tcW w:w="6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34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  <w:jc w:val="right"/>
            </w:pPr>
            <w:r>
              <w:rPr>
                <w:sz w:val="16"/>
              </w:rPr>
              <w:t>Vrijeme</w:t>
            </w:r>
          </w:p>
        </w:tc>
        <w:tc>
          <w:tcPr>
            <w:tcW w:w="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1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</w:pPr>
            <w:r>
              <w:rPr>
                <w:sz w:val="16"/>
              </w:rPr>
              <w:t>14:54:47</w:t>
            </w: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4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</w:pPr>
            <w:r>
              <w:rPr>
                <w:sz w:val="16"/>
              </w:rPr>
              <w:t>IVANA BRLIĆ MAŽURANIĆ BR.1.</w:t>
            </w:r>
          </w:p>
        </w:tc>
        <w:tc>
          <w:tcPr>
            <w:tcW w:w="6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34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7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68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08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4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</w:pPr>
            <w:r>
              <w:rPr>
                <w:sz w:val="16"/>
              </w:rPr>
              <w:t>44330 NOVSKA</w:t>
            </w:r>
          </w:p>
        </w:tc>
        <w:tc>
          <w:tcPr>
            <w:tcW w:w="6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34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7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68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08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4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</w:pPr>
            <w:r>
              <w:rPr>
                <w:sz w:val="16"/>
              </w:rPr>
              <w:t>OIB: 65737381445</w:t>
            </w:r>
          </w:p>
        </w:tc>
        <w:tc>
          <w:tcPr>
            <w:tcW w:w="6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34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7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68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08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1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8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6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6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34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7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68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08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4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  <w:jc w:val="center"/>
            </w:pPr>
            <w:r>
              <w:rPr>
                <w:b/>
                <w:sz w:val="24"/>
              </w:rPr>
              <w:t>Projekcija plana proračuna</w:t>
            </w: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6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40" w:type="dxa"/>
              <w:right w:w="0" w:type="dxa"/>
            </w:tcMar>
          </w:tcPr>
          <w:p w:rsidR="007F7C8E" w:rsidRDefault="00B17C79">
            <w:pPr>
              <w:pStyle w:val="DefaultStyle"/>
              <w:jc w:val="center"/>
            </w:pPr>
            <w:r>
              <w:rPr>
                <w:b/>
              </w:rPr>
              <w:t>POSEBNI DIO</w:t>
            </w: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6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40" w:type="dxa"/>
              <w:right w:w="0" w:type="dxa"/>
            </w:tcMar>
          </w:tcPr>
          <w:p w:rsidR="007F7C8E" w:rsidRDefault="007F7C8E">
            <w:pPr>
              <w:pStyle w:val="DefaultStyle"/>
              <w:jc w:val="center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72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7340"/>
              <w:gridCol w:w="2000"/>
              <w:gridCol w:w="40"/>
              <w:gridCol w:w="880"/>
              <w:gridCol w:w="400"/>
              <w:gridCol w:w="900"/>
              <w:gridCol w:w="400"/>
              <w:gridCol w:w="900"/>
              <w:gridCol w:w="380"/>
              <w:gridCol w:w="40"/>
              <w:gridCol w:w="40"/>
              <w:gridCol w:w="680"/>
              <w:gridCol w:w="700"/>
              <w:gridCol w:w="680"/>
              <w:gridCol w:w="40"/>
            </w:tblGrid>
            <w:tr w:rsidR="007F7C8E">
              <w:trPr>
                <w:trHeight w:hRule="exact" w:val="240"/>
              </w:trPr>
              <w:tc>
                <w:tcPr>
                  <w:tcW w:w="7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734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3860" w:type="dxa"/>
                  <w:gridSpan w:val="6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60" w:type="dxa"/>
                  <w:gridSpan w:val="3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</w:tr>
            <w:tr w:rsidR="007F7C8E">
              <w:trPr>
                <w:trHeight w:hRule="exact" w:val="240"/>
              </w:trPr>
              <w:tc>
                <w:tcPr>
                  <w:tcW w:w="700" w:type="dxa"/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tcW w:w="734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</w:pPr>
                  <w:r>
                    <w:rPr>
                      <w:b/>
                      <w:sz w:val="16"/>
                    </w:rPr>
                    <w:t>VRSTA RASHODA / IZDATAKA</w:t>
                  </w:r>
                </w:p>
              </w:tc>
              <w:tc>
                <w:tcPr>
                  <w:tcW w:w="2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REALIZIRANO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88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tcPr>
                  <w:tcW w:w="9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tcPr>
                  <w:tcW w:w="9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7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</w:tr>
            <w:tr w:rsidR="007F7C8E">
              <w:trPr>
                <w:trHeight w:hRule="exact" w:val="240"/>
              </w:trPr>
              <w:tc>
                <w:tcPr>
                  <w:tcW w:w="700" w:type="dxa"/>
                  <w:vMerge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73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01.01.2019. - 31.12.2019.</w:t>
                  </w: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2020</w:t>
                  </w:r>
                </w:p>
              </w:tc>
              <w:tc>
                <w:tcPr>
                  <w:tcW w:w="1300" w:type="dxa"/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2021</w:t>
                  </w: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8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8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6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6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34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7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68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08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6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shd w:val="clear" w:color="auto" w:fill="50505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020"/>
              <w:gridCol w:w="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8020" w:type="dxa"/>
                  <w:shd w:val="clear" w:color="auto" w:fill="505050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glava"/>
                  </w:pPr>
                  <w:r>
                    <w:rPr>
                      <w:sz w:val="16"/>
                    </w:rPr>
                    <w:t>UKUPNO RASHODI / IZDACI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shd w:val="clear" w:color="auto" w:fill="505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glava"/>
                    <w:jc w:val="right"/>
                  </w:pPr>
                  <w:r>
                    <w:rPr>
                      <w:sz w:val="16"/>
                    </w:rPr>
                    <w:t>6.325.555,72</w:t>
                  </w:r>
                </w:p>
              </w:tc>
              <w:tc>
                <w:tcPr>
                  <w:tcW w:w="1300" w:type="dxa"/>
                  <w:shd w:val="clear" w:color="auto" w:fill="505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glava"/>
                    <w:jc w:val="right"/>
                  </w:pPr>
                  <w:r>
                    <w:rPr>
                      <w:sz w:val="16"/>
                    </w:rPr>
                    <w:t>8.651.200,00</w:t>
                  </w:r>
                </w:p>
              </w:tc>
              <w:tc>
                <w:tcPr>
                  <w:tcW w:w="1300" w:type="dxa"/>
                  <w:shd w:val="clear" w:color="auto" w:fill="505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glava"/>
                    <w:jc w:val="right"/>
                  </w:pPr>
                  <w:r>
                    <w:rPr>
                      <w:sz w:val="16"/>
                    </w:rPr>
                    <w:t>8.601.960,00</w:t>
                  </w:r>
                </w:p>
              </w:tc>
              <w:tc>
                <w:tcPr>
                  <w:tcW w:w="1300" w:type="dxa"/>
                  <w:shd w:val="clear" w:color="auto" w:fill="505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glava"/>
                    <w:jc w:val="right"/>
                  </w:pPr>
                  <w:r>
                    <w:rPr>
                      <w:sz w:val="16"/>
                    </w:rPr>
                    <w:t>8.818.370,00</w:t>
                  </w:r>
                </w:p>
              </w:tc>
              <w:tc>
                <w:tcPr>
                  <w:tcW w:w="700" w:type="dxa"/>
                  <w:shd w:val="clear" w:color="auto" w:fill="505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glava"/>
                    <w:jc w:val="right"/>
                  </w:pPr>
                  <w:r>
                    <w:rPr>
                      <w:sz w:val="16"/>
                    </w:rPr>
                    <w:t>99,43</w:t>
                  </w:r>
                </w:p>
              </w:tc>
              <w:tc>
                <w:tcPr>
                  <w:tcW w:w="700" w:type="dxa"/>
                  <w:shd w:val="clear" w:color="auto" w:fill="505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glava"/>
                    <w:jc w:val="right"/>
                  </w:pPr>
                  <w:r>
                    <w:rPr>
                      <w:sz w:val="16"/>
                    </w:rPr>
                    <w:t>102,52</w:t>
                  </w:r>
                </w:p>
              </w:tc>
              <w:tc>
                <w:tcPr>
                  <w:tcW w:w="700" w:type="dxa"/>
                  <w:shd w:val="clear" w:color="auto" w:fill="505050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7F7C8E" w:rsidRDefault="00B17C79">
                  <w:pPr>
                    <w:pStyle w:val="glava"/>
                    <w:jc w:val="right"/>
                  </w:pPr>
                  <w:r>
                    <w:rPr>
                      <w:sz w:val="16"/>
                    </w:rPr>
                    <w:t>101,93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6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shd w:val="clear" w:color="auto" w:fill="3535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020"/>
              <w:gridCol w:w="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8020" w:type="dxa"/>
                  <w:shd w:val="clear" w:color="auto" w:fill="3535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rgp3"/>
                  </w:pPr>
                  <w:r>
                    <w:rPr>
                      <w:sz w:val="16"/>
                    </w:rPr>
                    <w:t>Proračunski korisnik 28942 DJEČJI VRTIĆ "RADOST" NOVSKA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shd w:val="clear" w:color="auto" w:fill="3535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rgp3"/>
                    <w:jc w:val="right"/>
                  </w:pPr>
                  <w:r>
                    <w:rPr>
                      <w:sz w:val="16"/>
                    </w:rPr>
                    <w:t>6.325.555,72</w:t>
                  </w:r>
                </w:p>
              </w:tc>
              <w:tc>
                <w:tcPr>
                  <w:tcW w:w="1300" w:type="dxa"/>
                  <w:shd w:val="clear" w:color="auto" w:fill="3535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rgp3"/>
                    <w:jc w:val="right"/>
                  </w:pPr>
                  <w:r>
                    <w:rPr>
                      <w:sz w:val="16"/>
                    </w:rPr>
                    <w:t>8.651.200,00</w:t>
                  </w:r>
                </w:p>
              </w:tc>
              <w:tc>
                <w:tcPr>
                  <w:tcW w:w="1300" w:type="dxa"/>
                  <w:shd w:val="clear" w:color="auto" w:fill="3535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rgp3"/>
                    <w:jc w:val="right"/>
                  </w:pPr>
                  <w:r>
                    <w:rPr>
                      <w:sz w:val="16"/>
                    </w:rPr>
                    <w:t>8.601.960,00</w:t>
                  </w:r>
                </w:p>
              </w:tc>
              <w:tc>
                <w:tcPr>
                  <w:tcW w:w="1300" w:type="dxa"/>
                  <w:shd w:val="clear" w:color="auto" w:fill="3535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rgp3"/>
                    <w:jc w:val="right"/>
                  </w:pPr>
                  <w:r>
                    <w:rPr>
                      <w:sz w:val="16"/>
                    </w:rPr>
                    <w:t>8.818.370,00</w:t>
                  </w:r>
                </w:p>
              </w:tc>
              <w:tc>
                <w:tcPr>
                  <w:tcW w:w="700" w:type="dxa"/>
                  <w:shd w:val="clear" w:color="auto" w:fill="3535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rgp3"/>
                    <w:jc w:val="right"/>
                  </w:pPr>
                  <w:r>
                    <w:rPr>
                      <w:sz w:val="16"/>
                    </w:rPr>
                    <w:t>99,43</w:t>
                  </w:r>
                </w:p>
              </w:tc>
              <w:tc>
                <w:tcPr>
                  <w:tcW w:w="700" w:type="dxa"/>
                  <w:shd w:val="clear" w:color="auto" w:fill="3535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rgp3"/>
                    <w:jc w:val="right"/>
                  </w:pPr>
                  <w:r>
                    <w:rPr>
                      <w:sz w:val="16"/>
                    </w:rPr>
                    <w:t>102,52</w:t>
                  </w:r>
                </w:p>
              </w:tc>
              <w:tc>
                <w:tcPr>
                  <w:tcW w:w="700" w:type="dxa"/>
                  <w:shd w:val="clear" w:color="auto" w:fill="3535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7F7C8E" w:rsidRDefault="00B17C79">
                  <w:pPr>
                    <w:pStyle w:val="rgp3"/>
                    <w:jc w:val="right"/>
                  </w:pPr>
                  <w:r>
                    <w:rPr>
                      <w:sz w:val="16"/>
                    </w:rPr>
                    <w:t>101,93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6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shd w:val="clear" w:color="auto" w:fill="9CA9FE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020"/>
              <w:gridCol w:w="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8020" w:type="dxa"/>
                  <w:shd w:val="clear" w:color="auto" w:fill="9CA9F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1"/>
                  </w:pPr>
                  <w:r>
                    <w:rPr>
                      <w:sz w:val="16"/>
                    </w:rPr>
                    <w:t>Glavni program D01 REDOVNA DJELATNOST PROGRAM OBRAZOVANJA PREDŠKOLE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1"/>
                    <w:jc w:val="right"/>
                  </w:pPr>
                  <w:r>
                    <w:rPr>
                      <w:sz w:val="16"/>
                    </w:rPr>
                    <w:t>6.325.555,72</w:t>
                  </w:r>
                </w:p>
              </w:tc>
              <w:tc>
                <w:tcPr>
                  <w:tcW w:w="1300" w:type="dxa"/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1"/>
                    <w:jc w:val="right"/>
                  </w:pPr>
                  <w:r>
                    <w:rPr>
                      <w:sz w:val="16"/>
                    </w:rPr>
                    <w:t>8.651.200,00</w:t>
                  </w:r>
                </w:p>
              </w:tc>
              <w:tc>
                <w:tcPr>
                  <w:tcW w:w="1300" w:type="dxa"/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1"/>
                    <w:jc w:val="right"/>
                  </w:pPr>
                  <w:r>
                    <w:rPr>
                      <w:sz w:val="16"/>
                    </w:rPr>
                    <w:t>8.601.960,00</w:t>
                  </w:r>
                </w:p>
              </w:tc>
              <w:tc>
                <w:tcPr>
                  <w:tcW w:w="1300" w:type="dxa"/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1"/>
                    <w:jc w:val="right"/>
                  </w:pPr>
                  <w:r>
                    <w:rPr>
                      <w:sz w:val="16"/>
                    </w:rPr>
                    <w:t>8.818.370,00</w:t>
                  </w:r>
                </w:p>
              </w:tc>
              <w:tc>
                <w:tcPr>
                  <w:tcW w:w="700" w:type="dxa"/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1"/>
                    <w:jc w:val="right"/>
                  </w:pPr>
                  <w:r>
                    <w:rPr>
                      <w:sz w:val="16"/>
                    </w:rPr>
                    <w:t>99,43</w:t>
                  </w:r>
                </w:p>
              </w:tc>
              <w:tc>
                <w:tcPr>
                  <w:tcW w:w="700" w:type="dxa"/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1"/>
                    <w:jc w:val="right"/>
                  </w:pPr>
                  <w:r>
                    <w:rPr>
                      <w:sz w:val="16"/>
                    </w:rPr>
                    <w:t>102,52</w:t>
                  </w:r>
                </w:p>
              </w:tc>
              <w:tc>
                <w:tcPr>
                  <w:tcW w:w="700" w:type="dxa"/>
                  <w:shd w:val="clear" w:color="auto" w:fill="9CA9FE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7F7C8E" w:rsidRDefault="00B17C79">
                  <w:pPr>
                    <w:pStyle w:val="prog1"/>
                    <w:jc w:val="right"/>
                  </w:pPr>
                  <w:r>
                    <w:rPr>
                      <w:sz w:val="16"/>
                    </w:rPr>
                    <w:t>101,93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6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shd w:val="clear" w:color="auto" w:fill="C1C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020"/>
              <w:gridCol w:w="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8020" w:type="dxa"/>
                  <w:shd w:val="clear" w:color="auto" w:fill="C1C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2"/>
                  </w:pPr>
                  <w:r>
                    <w:rPr>
                      <w:sz w:val="16"/>
                    </w:rPr>
                    <w:t>Program 1014 REDOVNA DJELATNOST PROGRAM OBRAZOVANJA PREDŠKOLE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6.325.555,72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8.651.200,00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8.601.960,00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8.818.370,00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99,43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102,52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7F7C8E" w:rsidRDefault="00B17C79">
                  <w:pPr>
                    <w:pStyle w:val="prog2"/>
                    <w:jc w:val="right"/>
                  </w:pPr>
                  <w:r>
                    <w:rPr>
                      <w:sz w:val="16"/>
                    </w:rPr>
                    <w:t>101,93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6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020"/>
              <w:gridCol w:w="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3"/>
                  </w:pPr>
                  <w:r>
                    <w:rPr>
                      <w:sz w:val="16"/>
                    </w:rPr>
                    <w:t>Aktivnost A100001 RASHODI ZA ZAPOSLENE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4.705.010,34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5.965.000,00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6.153.204,00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6.328.051,00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103,16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102,84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7F7C8E" w:rsidRDefault="00B17C79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106,09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6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020"/>
              <w:gridCol w:w="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</w:pPr>
                  <w:r>
                    <w:rPr>
                      <w:sz w:val="16"/>
                    </w:rPr>
                    <w:t>Izvor 1.0. OPĆI PRIHODI I PRIMITCI - PRORAČUN GRADA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4.696.906,59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5.965.000,00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6.153.204,00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6.328.051,00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103,16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102,84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106,09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Rashodi poslovanja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4.696.906,59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5.965.000,00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6.153.204,00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6.328.051,00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103,16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102,84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106,09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31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Rashodi za zaposlene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4.376.139,20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5.965.000,00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6.153.204,00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6.328.051,00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103,16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102,84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106,09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311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Plaće (Bruto)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3.605.327,77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5.025.000,00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312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Ostali rashodi za zaposlene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308.870,49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325.000,00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313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Doprinosi na plaće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461.940,94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615.000,00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Materijalni rashodi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320.767,39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321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Naknade troškova zaposlenima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320.767,39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3212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Naknade za prijevoz, za rad na terenu i odvojeni život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320.767,39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32121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Naknade za prijevoz na posao i s posla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320.767,39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6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020"/>
              <w:gridCol w:w="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</w:pPr>
                  <w:r>
                    <w:rPr>
                      <w:sz w:val="16"/>
                    </w:rPr>
                    <w:t>Izvor 5.1. TEKUĆE POMOĆI IZ DRŽAVNOG PRORAČUNA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8.103,75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Rashodi poslovanja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8.103,75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Materijalni rashodi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8.103,75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321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Naknade troškova zaposlenima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8.103,75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3213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Stručno usavršavanje zaposlenika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8.103,75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32131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Seminari, savjetovanja i simpoziji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8.103,75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6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020"/>
              <w:gridCol w:w="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3"/>
                  </w:pPr>
                  <w:r>
                    <w:rPr>
                      <w:sz w:val="16"/>
                    </w:rPr>
                    <w:t>Aktivnost A100002 MATERIJALNO FINANCIJSKI RASHODI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1.131.847,30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2.319.000,00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2.293.476,00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2.336.319,00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98,90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101,87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7F7C8E" w:rsidRDefault="00B17C79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100,75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6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020"/>
              <w:gridCol w:w="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</w:pPr>
                  <w:r>
                    <w:rPr>
                      <w:sz w:val="16"/>
                    </w:rPr>
                    <w:t>Izvor 1.0. OPĆI PRIHODI I PRIMITCI - PRORAČUN GRADA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122.840,98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651.000,00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605.476,00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619.710,00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93,01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102,35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95,19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Rashodi poslovanja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122.840,98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651.000,00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605.476,00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619.710,00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93,01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102,35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95,19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Materijalni rashodi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122.840,98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651.000,00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605.476,00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619.710,00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93,01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102,35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95,19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321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Naknade troškova zaposlenima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460.000,00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18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8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6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6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34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7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68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08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4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  <w:ind w:left="40" w:right="40"/>
            </w:pPr>
            <w:r>
              <w:rPr>
                <w:sz w:val="16"/>
              </w:rPr>
              <w:t>LCW147INU (2019)</w:t>
            </w:r>
          </w:p>
        </w:tc>
        <w:tc>
          <w:tcPr>
            <w:tcW w:w="26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6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  <w:ind w:left="40"/>
              <w:jc w:val="right"/>
            </w:pPr>
            <w:r>
              <w:rPr>
                <w:sz w:val="16"/>
              </w:rPr>
              <w:t>Stranica 1</w:t>
            </w: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  <w:ind w:right="40"/>
            </w:pPr>
            <w:r>
              <w:rPr>
                <w:sz w:val="16"/>
              </w:rPr>
              <w:t xml:space="preserve"> od 5</w:t>
            </w:r>
          </w:p>
        </w:tc>
        <w:tc>
          <w:tcPr>
            <w:tcW w:w="34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7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tcPr>
            <w:tcW w:w="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c>
          <w:tcPr>
            <w:tcW w:w="1" w:type="dxa"/>
          </w:tcPr>
          <w:p w:rsidR="007F7C8E" w:rsidRDefault="007F7C8E">
            <w:pPr>
              <w:pStyle w:val="EMPTYCELLSTYLE"/>
              <w:pageBreakBefore/>
            </w:pPr>
            <w:bookmarkStart w:id="2" w:name="JR_PAGE_ANCHOR_0_2"/>
            <w:bookmarkEnd w:id="2"/>
          </w:p>
        </w:tc>
        <w:tc>
          <w:tcPr>
            <w:tcW w:w="18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6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6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34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7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68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08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4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</w:pPr>
            <w:r>
              <w:rPr>
                <w:b/>
                <w:sz w:val="16"/>
              </w:rPr>
              <w:t>DJEČJI VRTIĆ RADOST NOVSKA</w:t>
            </w:r>
          </w:p>
        </w:tc>
        <w:tc>
          <w:tcPr>
            <w:tcW w:w="6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34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  <w:jc w:val="right"/>
            </w:pPr>
            <w:r>
              <w:rPr>
                <w:sz w:val="16"/>
              </w:rPr>
              <w:t>Datum</w:t>
            </w:r>
          </w:p>
        </w:tc>
        <w:tc>
          <w:tcPr>
            <w:tcW w:w="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1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</w:pPr>
            <w:r>
              <w:rPr>
                <w:sz w:val="16"/>
              </w:rPr>
              <w:t>07.01.2020.</w:t>
            </w: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4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7F7C8E">
            <w:pPr>
              <w:pStyle w:val="DefaultStyle"/>
            </w:pPr>
          </w:p>
        </w:tc>
        <w:tc>
          <w:tcPr>
            <w:tcW w:w="6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34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  <w:jc w:val="right"/>
            </w:pPr>
            <w:r>
              <w:rPr>
                <w:sz w:val="16"/>
              </w:rPr>
              <w:t>Vrijeme</w:t>
            </w:r>
          </w:p>
        </w:tc>
        <w:tc>
          <w:tcPr>
            <w:tcW w:w="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1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</w:pPr>
            <w:r>
              <w:rPr>
                <w:sz w:val="16"/>
              </w:rPr>
              <w:t>14:54:47</w:t>
            </w: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72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7340"/>
              <w:gridCol w:w="2000"/>
              <w:gridCol w:w="40"/>
              <w:gridCol w:w="880"/>
              <w:gridCol w:w="400"/>
              <w:gridCol w:w="900"/>
              <w:gridCol w:w="400"/>
              <w:gridCol w:w="900"/>
              <w:gridCol w:w="380"/>
              <w:gridCol w:w="40"/>
              <w:gridCol w:w="40"/>
              <w:gridCol w:w="680"/>
              <w:gridCol w:w="700"/>
              <w:gridCol w:w="680"/>
              <w:gridCol w:w="40"/>
            </w:tblGrid>
            <w:tr w:rsidR="007F7C8E">
              <w:trPr>
                <w:trHeight w:hRule="exact" w:val="240"/>
              </w:trPr>
              <w:tc>
                <w:tcPr>
                  <w:tcW w:w="7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734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3860" w:type="dxa"/>
                  <w:gridSpan w:val="6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60" w:type="dxa"/>
                  <w:gridSpan w:val="3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</w:tr>
            <w:tr w:rsidR="007F7C8E">
              <w:trPr>
                <w:trHeight w:hRule="exact" w:val="240"/>
              </w:trPr>
              <w:tc>
                <w:tcPr>
                  <w:tcW w:w="700" w:type="dxa"/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tcW w:w="734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</w:pPr>
                  <w:r>
                    <w:rPr>
                      <w:b/>
                      <w:sz w:val="16"/>
                    </w:rPr>
                    <w:t>VRSTA RASHODA / IZDATAKA</w:t>
                  </w:r>
                </w:p>
              </w:tc>
              <w:tc>
                <w:tcPr>
                  <w:tcW w:w="2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REALIZIRANO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88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tcPr>
                  <w:tcW w:w="9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tcPr>
                  <w:tcW w:w="9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7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</w:tr>
            <w:tr w:rsidR="007F7C8E">
              <w:trPr>
                <w:trHeight w:hRule="exact" w:val="240"/>
              </w:trPr>
              <w:tc>
                <w:tcPr>
                  <w:tcW w:w="700" w:type="dxa"/>
                  <w:vMerge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73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01.01.2019. - 31.12.2019.</w:t>
                  </w: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2020</w:t>
                  </w:r>
                </w:p>
              </w:tc>
              <w:tc>
                <w:tcPr>
                  <w:tcW w:w="1300" w:type="dxa"/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2021</w:t>
                  </w: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8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8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6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6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34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7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68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08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322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Rashodi za materijal i energiju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71.610,00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78.000,00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323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Rashodi za usluge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60.000,00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329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Ostali nespomenuti rashodi poslovanja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51.230,98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53.000,00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6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020"/>
              <w:gridCol w:w="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</w:pPr>
                  <w:r>
                    <w:rPr>
                      <w:sz w:val="16"/>
                    </w:rPr>
                    <w:t>Izvor 2.3. VLASTITI PRIHODI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992.626,39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1.602.720,00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1.622.720,00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1.651.329,00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101,25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101,76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103,03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Rashodi poslovanja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992.626,39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1.602.720,00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1.622.720,00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1.651.329,00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101,25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101,76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103,03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Materijalni rashodi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991.241,39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1.598.960,00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1.618.960,00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1.647.329,00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101,25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101,75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103,02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321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Naknade troškova zaposlenima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26.460,81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37.000,00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322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Rashodi za materijal i energiju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601.100,56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998.000,00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323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Rashodi za usluge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307.731,93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454.960,00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329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Ostali nespomenuti rashodi poslovanja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55.948,09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109.000,00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34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Financijski rashodi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1.385,00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3.760,00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3.760,00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106,38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106,38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343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Ostali financijski rashodi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1.385,00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3.760,00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6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020"/>
              <w:gridCol w:w="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</w:pPr>
                  <w:r>
                    <w:rPr>
                      <w:sz w:val="16"/>
                    </w:rPr>
                    <w:t>Izvor 4.0. PRIHODI ZA POSEBNE NAMJENE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14.174,23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60.280,00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60.280,00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60.280,00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Rashodi poslovanja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14.174,23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60.280,00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60.280,00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60.280,00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Materijalni rashodi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14.174,23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60.280,00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60.280,00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60.280,00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321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Naknade troškova zaposlenima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322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Rashodi za materijal i energiju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35.280,00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323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Rashodi za usluge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14.174,23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6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020"/>
              <w:gridCol w:w="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</w:pPr>
                  <w:r>
                    <w:rPr>
                      <w:sz w:val="16"/>
                    </w:rPr>
                    <w:t>Izvor 4.0.1 PRIHODI ZA POSEBNE NAMJENE-VIŠAK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1.875,80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Rashodi poslovanja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1.875,80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34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Financijski rashodi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1.875,80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343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Ostali financijski rashodi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1.875,80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3434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Ostali nespomenuti financijski rashodi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1.875,80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34349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Ostali nespomenuti financijski rashodi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1.875,80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6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020"/>
              <w:gridCol w:w="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</w:pPr>
                  <w:r>
                    <w:rPr>
                      <w:sz w:val="16"/>
                    </w:rPr>
                    <w:t>Izvor 5.1. TEKUĆE POMOĆI IZ DRŽAVNOG PRORAČUNA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329,90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Rashodi poslovanja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329,90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Materijalni rashodi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329,90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322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Rashodi za materijal i energiju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329,90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3225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Sitni inventar i auto gume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329,90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32251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Sitni inventar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329,90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54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8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6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6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34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7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68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08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4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  <w:ind w:left="40" w:right="40"/>
            </w:pPr>
            <w:r>
              <w:rPr>
                <w:sz w:val="16"/>
              </w:rPr>
              <w:t>LCW147INU (2019)</w:t>
            </w:r>
          </w:p>
        </w:tc>
        <w:tc>
          <w:tcPr>
            <w:tcW w:w="26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6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  <w:ind w:left="40"/>
              <w:jc w:val="right"/>
            </w:pPr>
            <w:r>
              <w:rPr>
                <w:sz w:val="16"/>
              </w:rPr>
              <w:t>Stranica 2</w:t>
            </w: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  <w:ind w:right="40"/>
            </w:pPr>
            <w:r>
              <w:rPr>
                <w:sz w:val="16"/>
              </w:rPr>
              <w:t xml:space="preserve"> od 5</w:t>
            </w:r>
          </w:p>
        </w:tc>
        <w:tc>
          <w:tcPr>
            <w:tcW w:w="34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7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tcPr>
            <w:tcW w:w="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c>
          <w:tcPr>
            <w:tcW w:w="1" w:type="dxa"/>
          </w:tcPr>
          <w:p w:rsidR="007F7C8E" w:rsidRDefault="007F7C8E">
            <w:pPr>
              <w:pStyle w:val="EMPTYCELLSTYLE"/>
              <w:pageBreakBefore/>
            </w:pPr>
            <w:bookmarkStart w:id="3" w:name="JR_PAGE_ANCHOR_0_3"/>
            <w:bookmarkEnd w:id="3"/>
          </w:p>
        </w:tc>
        <w:tc>
          <w:tcPr>
            <w:tcW w:w="18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6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6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34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7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68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08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4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</w:pPr>
            <w:r>
              <w:rPr>
                <w:b/>
                <w:sz w:val="16"/>
              </w:rPr>
              <w:t>DJEČJI VRTIĆ RADOST NOVSKA</w:t>
            </w:r>
          </w:p>
        </w:tc>
        <w:tc>
          <w:tcPr>
            <w:tcW w:w="6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34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  <w:jc w:val="right"/>
            </w:pPr>
            <w:r>
              <w:rPr>
                <w:sz w:val="16"/>
              </w:rPr>
              <w:t>Datum</w:t>
            </w:r>
          </w:p>
        </w:tc>
        <w:tc>
          <w:tcPr>
            <w:tcW w:w="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1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</w:pPr>
            <w:r>
              <w:rPr>
                <w:sz w:val="16"/>
              </w:rPr>
              <w:t>07.01.2020.</w:t>
            </w: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4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7F7C8E">
            <w:pPr>
              <w:pStyle w:val="DefaultStyle"/>
            </w:pPr>
          </w:p>
        </w:tc>
        <w:tc>
          <w:tcPr>
            <w:tcW w:w="6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34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  <w:jc w:val="right"/>
            </w:pPr>
            <w:r>
              <w:rPr>
                <w:sz w:val="16"/>
              </w:rPr>
              <w:t>Vrijeme</w:t>
            </w:r>
          </w:p>
        </w:tc>
        <w:tc>
          <w:tcPr>
            <w:tcW w:w="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1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</w:pPr>
            <w:r>
              <w:rPr>
                <w:sz w:val="16"/>
              </w:rPr>
              <w:t>14:54:47</w:t>
            </w: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72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7340"/>
              <w:gridCol w:w="2000"/>
              <w:gridCol w:w="40"/>
              <w:gridCol w:w="880"/>
              <w:gridCol w:w="400"/>
              <w:gridCol w:w="900"/>
              <w:gridCol w:w="400"/>
              <w:gridCol w:w="900"/>
              <w:gridCol w:w="380"/>
              <w:gridCol w:w="40"/>
              <w:gridCol w:w="40"/>
              <w:gridCol w:w="680"/>
              <w:gridCol w:w="700"/>
              <w:gridCol w:w="680"/>
              <w:gridCol w:w="40"/>
            </w:tblGrid>
            <w:tr w:rsidR="007F7C8E">
              <w:trPr>
                <w:trHeight w:hRule="exact" w:val="240"/>
              </w:trPr>
              <w:tc>
                <w:tcPr>
                  <w:tcW w:w="7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734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3860" w:type="dxa"/>
                  <w:gridSpan w:val="6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60" w:type="dxa"/>
                  <w:gridSpan w:val="3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</w:tr>
            <w:tr w:rsidR="007F7C8E">
              <w:trPr>
                <w:trHeight w:hRule="exact" w:val="240"/>
              </w:trPr>
              <w:tc>
                <w:tcPr>
                  <w:tcW w:w="700" w:type="dxa"/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tcW w:w="734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</w:pPr>
                  <w:r>
                    <w:rPr>
                      <w:b/>
                      <w:sz w:val="16"/>
                    </w:rPr>
                    <w:t>VRSTA RASHODA / IZDATAKA</w:t>
                  </w:r>
                </w:p>
              </w:tc>
              <w:tc>
                <w:tcPr>
                  <w:tcW w:w="2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REALIZIRANO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88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tcPr>
                  <w:tcW w:w="9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tcPr>
                  <w:tcW w:w="9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7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</w:tr>
            <w:tr w:rsidR="007F7C8E">
              <w:trPr>
                <w:trHeight w:hRule="exact" w:val="240"/>
              </w:trPr>
              <w:tc>
                <w:tcPr>
                  <w:tcW w:w="700" w:type="dxa"/>
                  <w:vMerge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73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01.01.2019. - 31.12.2019.</w:t>
                  </w: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2020</w:t>
                  </w:r>
                </w:p>
              </w:tc>
              <w:tc>
                <w:tcPr>
                  <w:tcW w:w="1300" w:type="dxa"/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2021</w:t>
                  </w: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8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8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6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6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34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7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68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08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6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020"/>
              <w:gridCol w:w="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</w:pPr>
                  <w:r>
                    <w:rPr>
                      <w:sz w:val="16"/>
                    </w:rPr>
                    <w:t>Izvor 6.0. DONACIJE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5.000,00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Rashodi poslovanja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Materijalni rashodi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322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Rashodi za materijal i energiju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6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020"/>
              <w:gridCol w:w="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3"/>
                  </w:pPr>
                  <w:r>
                    <w:rPr>
                      <w:sz w:val="16"/>
                    </w:rPr>
                    <w:t>Kapitalni projekt K100001 INVESTICIJSKO ODRŽAVANJE ZGRADE VRTIĆA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7F7C8E" w:rsidRDefault="00B17C79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6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020"/>
              <w:gridCol w:w="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</w:pPr>
                  <w:r>
                    <w:rPr>
                      <w:sz w:val="16"/>
                    </w:rPr>
                    <w:t>Izvor 1.0. OPĆI PRIHODI I PRIMITCI - PRORAČUN GRADA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Rashodi za nabavu nefinancijske imovine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45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Rashodi za dodatna ulaganja na nefinancijskoj imovini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451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Dodatna ulaganja na građevinskim objektima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6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020"/>
              <w:gridCol w:w="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3"/>
                  </w:pPr>
                  <w:r>
                    <w:rPr>
                      <w:sz w:val="16"/>
                    </w:rPr>
                    <w:t>Kapitalni projekt K100002 Energetska obnova zgrade Dječji vrtić "Radost" Novska KK.04.2.1.03.0053.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258.099,31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7F7C8E" w:rsidRDefault="00B17C79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6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020"/>
              <w:gridCol w:w="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</w:pPr>
                  <w:r>
                    <w:rPr>
                      <w:sz w:val="16"/>
                    </w:rPr>
                    <w:t>Izvor 1.0. OPĆI PRIHODI I PRIMITCI - PRORAČUN GRADA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132.221,98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Rashodi za nabavu nefinancijske imovine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132.221,98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45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Rashodi za dodatna ulaganja na nefinancijskoj imovini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132.221,98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451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Dodatna ulaganja na građevinskim objektima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132.221,98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4511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Dodatna ulaganja na građevinskim objektima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132.221,98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45111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Dodatna ulaganja na građevinskim objektima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22.194,26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45111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Dodatna ulaganja na građevinskim objektima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110.027,72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6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020"/>
              <w:gridCol w:w="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</w:pPr>
                  <w:r>
                    <w:rPr>
                      <w:sz w:val="16"/>
                    </w:rPr>
                    <w:t>Izvor 2.3.1 VLASTITI PRIHODI- VRTIĆ-VIŠAK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29.507,24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6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shd w:val="clear" w:color="auto" w:fill="A3C9B9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020"/>
              <w:gridCol w:w="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8020" w:type="dxa"/>
                  <w:shd w:val="clear" w:color="auto" w:fill="A3C9B9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kor1"/>
                  </w:pPr>
                  <w:r>
                    <w:rPr>
                      <w:sz w:val="16"/>
                    </w:rPr>
                    <w:t>Korisnik 003 DJEČJI VRTIĆ RADOST NOVSKA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shd w:val="clear" w:color="auto" w:fill="A3C9B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kor1"/>
                    <w:jc w:val="right"/>
                  </w:pPr>
                  <w:r>
                    <w:rPr>
                      <w:sz w:val="16"/>
                    </w:rPr>
                    <w:t>29.507,24</w:t>
                  </w:r>
                </w:p>
              </w:tc>
              <w:tc>
                <w:tcPr>
                  <w:tcW w:w="1300" w:type="dxa"/>
                  <w:shd w:val="clear" w:color="auto" w:fill="A3C9B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kor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A3C9B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kor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A3C9B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kor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A3C9B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kor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A3C9B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kor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A3C9B9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7F7C8E" w:rsidRDefault="00B17C79">
                  <w:pPr>
                    <w:pStyle w:val="kor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Rashodi za nabavu nefinancijske imovine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29.507,24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45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Rashodi za dodatna ulaganja na nefinancijskoj imovini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29.507,24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451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Dodatna ulaganja na građevinskim objektima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29.507,24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4511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Dodatna ulaganja na građevinskim objektima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29.507,24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45111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Dodatna ulaganja na građevinskim objektima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29.507,24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6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020"/>
              <w:gridCol w:w="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</w:pPr>
                  <w:r>
                    <w:rPr>
                      <w:sz w:val="16"/>
                    </w:rPr>
                    <w:t>Izvor 5.2. KAPITALNE POTPORE IZ DRŽAVNOG PRORAČUNA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96.370,09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Rashodi za nabavu nefinancijske imovine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66.916,06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45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Rashodi za dodatna ulaganja na nefinancijskoj imovini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66.916,06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451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Dodatna ulaganja na građevinskim objektima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66.916,06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4511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Dodatna ulaganja na građevinskim objektima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66.916,06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45111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Dodatna ulaganja na građevinskim objektima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66.916,06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7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8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6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6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34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7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68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08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4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  <w:ind w:left="40" w:right="40"/>
            </w:pPr>
            <w:r>
              <w:rPr>
                <w:sz w:val="16"/>
              </w:rPr>
              <w:t>LCW147INU (2019)</w:t>
            </w:r>
          </w:p>
        </w:tc>
        <w:tc>
          <w:tcPr>
            <w:tcW w:w="26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6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  <w:ind w:left="40"/>
              <w:jc w:val="right"/>
            </w:pPr>
            <w:r>
              <w:rPr>
                <w:sz w:val="16"/>
              </w:rPr>
              <w:t>Stranica 3</w:t>
            </w: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  <w:ind w:right="40"/>
            </w:pPr>
            <w:r>
              <w:rPr>
                <w:sz w:val="16"/>
              </w:rPr>
              <w:t xml:space="preserve"> od 5</w:t>
            </w:r>
          </w:p>
        </w:tc>
        <w:tc>
          <w:tcPr>
            <w:tcW w:w="34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7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tcPr>
            <w:tcW w:w="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c>
          <w:tcPr>
            <w:tcW w:w="1" w:type="dxa"/>
          </w:tcPr>
          <w:p w:rsidR="007F7C8E" w:rsidRDefault="007F7C8E">
            <w:pPr>
              <w:pStyle w:val="EMPTYCELLSTYLE"/>
              <w:pageBreakBefore/>
            </w:pPr>
            <w:bookmarkStart w:id="4" w:name="JR_PAGE_ANCHOR_0_4"/>
            <w:bookmarkEnd w:id="4"/>
          </w:p>
        </w:tc>
        <w:tc>
          <w:tcPr>
            <w:tcW w:w="18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6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6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34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7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68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08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4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</w:pPr>
            <w:r>
              <w:rPr>
                <w:b/>
                <w:sz w:val="16"/>
              </w:rPr>
              <w:t>DJEČJI VRTIĆ RADOST NOVSKA</w:t>
            </w:r>
          </w:p>
        </w:tc>
        <w:tc>
          <w:tcPr>
            <w:tcW w:w="6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34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  <w:jc w:val="right"/>
            </w:pPr>
            <w:r>
              <w:rPr>
                <w:sz w:val="16"/>
              </w:rPr>
              <w:t>Datum</w:t>
            </w:r>
          </w:p>
        </w:tc>
        <w:tc>
          <w:tcPr>
            <w:tcW w:w="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1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</w:pPr>
            <w:r>
              <w:rPr>
                <w:sz w:val="16"/>
              </w:rPr>
              <w:t>07.01.2020.</w:t>
            </w: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4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7F7C8E">
            <w:pPr>
              <w:pStyle w:val="DefaultStyle"/>
            </w:pPr>
          </w:p>
        </w:tc>
        <w:tc>
          <w:tcPr>
            <w:tcW w:w="6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34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  <w:jc w:val="right"/>
            </w:pPr>
            <w:r>
              <w:rPr>
                <w:sz w:val="16"/>
              </w:rPr>
              <w:t>Vrijeme</w:t>
            </w:r>
          </w:p>
        </w:tc>
        <w:tc>
          <w:tcPr>
            <w:tcW w:w="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1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</w:pPr>
            <w:r>
              <w:rPr>
                <w:sz w:val="16"/>
              </w:rPr>
              <w:t>14:54:47</w:t>
            </w: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72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7340"/>
              <w:gridCol w:w="2000"/>
              <w:gridCol w:w="40"/>
              <w:gridCol w:w="880"/>
              <w:gridCol w:w="400"/>
              <w:gridCol w:w="900"/>
              <w:gridCol w:w="400"/>
              <w:gridCol w:w="900"/>
              <w:gridCol w:w="380"/>
              <w:gridCol w:w="40"/>
              <w:gridCol w:w="40"/>
              <w:gridCol w:w="680"/>
              <w:gridCol w:w="700"/>
              <w:gridCol w:w="680"/>
              <w:gridCol w:w="40"/>
            </w:tblGrid>
            <w:tr w:rsidR="007F7C8E">
              <w:trPr>
                <w:trHeight w:hRule="exact" w:val="240"/>
              </w:trPr>
              <w:tc>
                <w:tcPr>
                  <w:tcW w:w="7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734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3860" w:type="dxa"/>
                  <w:gridSpan w:val="6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60" w:type="dxa"/>
                  <w:gridSpan w:val="3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</w:tr>
            <w:tr w:rsidR="007F7C8E">
              <w:trPr>
                <w:trHeight w:hRule="exact" w:val="240"/>
              </w:trPr>
              <w:tc>
                <w:tcPr>
                  <w:tcW w:w="700" w:type="dxa"/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tcW w:w="734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</w:pPr>
                  <w:r>
                    <w:rPr>
                      <w:b/>
                      <w:sz w:val="16"/>
                    </w:rPr>
                    <w:t>VRSTA RASHODA / IZDATAKA</w:t>
                  </w:r>
                </w:p>
              </w:tc>
              <w:tc>
                <w:tcPr>
                  <w:tcW w:w="2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REALIZIRANO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88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tcPr>
                  <w:tcW w:w="9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tcPr>
                  <w:tcW w:w="9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7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</w:tr>
            <w:tr w:rsidR="007F7C8E">
              <w:trPr>
                <w:trHeight w:hRule="exact" w:val="240"/>
              </w:trPr>
              <w:tc>
                <w:tcPr>
                  <w:tcW w:w="700" w:type="dxa"/>
                  <w:vMerge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73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01.01.2019. - 31.12.2019.</w:t>
                  </w: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2020</w:t>
                  </w:r>
                </w:p>
              </w:tc>
              <w:tc>
                <w:tcPr>
                  <w:tcW w:w="1300" w:type="dxa"/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2021</w:t>
                  </w: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8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8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6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6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34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7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68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08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6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shd w:val="clear" w:color="auto" w:fill="A3C9B9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020"/>
              <w:gridCol w:w="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8020" w:type="dxa"/>
                  <w:shd w:val="clear" w:color="auto" w:fill="A3C9B9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kor1"/>
                  </w:pPr>
                  <w:r>
                    <w:rPr>
                      <w:sz w:val="16"/>
                    </w:rPr>
                    <w:t>Korisnik 003 DJEČJI VRTIĆ RADOST NOVSKA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shd w:val="clear" w:color="auto" w:fill="A3C9B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kor1"/>
                    <w:jc w:val="right"/>
                  </w:pPr>
                  <w:r>
                    <w:rPr>
                      <w:sz w:val="16"/>
                    </w:rPr>
                    <w:t>29.454,03</w:t>
                  </w:r>
                </w:p>
              </w:tc>
              <w:tc>
                <w:tcPr>
                  <w:tcW w:w="1300" w:type="dxa"/>
                  <w:shd w:val="clear" w:color="auto" w:fill="A3C9B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kor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A3C9B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kor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A3C9B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kor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A3C9B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kor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A3C9B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kor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A3C9B9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7F7C8E" w:rsidRDefault="00B17C79">
                  <w:pPr>
                    <w:pStyle w:val="kor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Rashodi za nabavu nefinancijske imovine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29.454,03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45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Rashodi za dodatna ulaganja na nefinancijskoj imovini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29.454,03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451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Dodatna ulaganja na građevinskim objektima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29.454,03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4511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Dodatna ulaganja na građevinskim objektima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29.454,03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45111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Dodatna ulaganja na građevinskim objektima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29.454,03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6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020"/>
              <w:gridCol w:w="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3"/>
                  </w:pPr>
                  <w:r>
                    <w:rPr>
                      <w:sz w:val="16"/>
                    </w:rPr>
                    <w:t>Tekući projekt T100001 NABAVA OPREME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230.598,77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217.200,00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155.280,00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154.000,00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71,49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99,18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7F7C8E" w:rsidRDefault="00B17C79">
                  <w:pPr>
                    <w:pStyle w:val="prog3"/>
                    <w:jc w:val="right"/>
                  </w:pPr>
                  <w:r>
                    <w:rPr>
                      <w:sz w:val="16"/>
                    </w:rPr>
                    <w:t>70,90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6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020"/>
              <w:gridCol w:w="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</w:pPr>
                  <w:r>
                    <w:rPr>
                      <w:sz w:val="16"/>
                    </w:rPr>
                    <w:t>Izvor 1.0. OPĆI PRIHODI I PRIMITCI - PRORAČUN GRADA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60.000,00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Rashodi za nabavu nefinancijske imovine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42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Rashodi za nabavu proizvedene dugotrajne imovine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422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Postrojenja i oprema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60.000,00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6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020"/>
              <w:gridCol w:w="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</w:pPr>
                  <w:r>
                    <w:rPr>
                      <w:sz w:val="16"/>
                    </w:rPr>
                    <w:t>Izvor 2.3. VLASTITI PRIHODI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80.078,59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34.000,00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34.000,00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34.000,00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Rashodi za nabavu nefinancijske imovine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78.638,59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34.000,00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34.000,00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34.000,00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42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Rashodi za nabavu proizvedene dugotrajne imovine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78.638,59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34.000,00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34.000,00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34.000,00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422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Postrojenja i oprema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78.638,59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34.000,00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5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Izdaci za financijsku imovinu i otplate zajmova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1.440,00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54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Izdaci za otplatu glavnice primljenih kredita i zajmova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1.440,00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545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 xml:space="preserve">Otplata glavnice primljenih zajmova od trgovačkih društava i obrtnika izvan javnog 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1.440,00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5453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 xml:space="preserve">Otplata glavnice primljenih zajmova od tuzemnih trgovačkih društava izvan javnog 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1.440,00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54532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 xml:space="preserve">Otplata glavnice primljenih zajmova od tuzemnih trgovačkih društava izvan javnog sektora - 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1.440,00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6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020"/>
              <w:gridCol w:w="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</w:pPr>
                  <w:r>
                    <w:rPr>
                      <w:sz w:val="16"/>
                    </w:rPr>
                    <w:t>Izvor 2.3.1 VLASTITI PRIHODI- VRTIĆ-VIŠAK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147.866,43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Rashodi poslovanja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62.162,50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Materijalni rashodi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62.162,50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322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Rashodi za materijal i energiju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62.162,50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3225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Sitni inventar i auto gume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62.162,50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32251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Sitni inventar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62.162,50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Rashodi za nabavu nefinancijske imovine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85.703,93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42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Rashodi za nabavu proizvedene dugotrajne imovine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85.703,93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422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Postrojenja i oprema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85.703,93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4227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Uređaji, strojevi i oprema za ostale namjene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85.703,93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42273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Oprema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85.703,93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8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8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6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6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34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7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68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08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4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  <w:ind w:left="40" w:right="40"/>
            </w:pPr>
            <w:r>
              <w:rPr>
                <w:sz w:val="16"/>
              </w:rPr>
              <w:t>LCW147INU (2019)</w:t>
            </w:r>
          </w:p>
        </w:tc>
        <w:tc>
          <w:tcPr>
            <w:tcW w:w="26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6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  <w:ind w:left="40"/>
              <w:jc w:val="right"/>
            </w:pPr>
            <w:r>
              <w:rPr>
                <w:sz w:val="16"/>
              </w:rPr>
              <w:t>Stranica 4</w:t>
            </w: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  <w:ind w:right="40"/>
            </w:pPr>
            <w:r>
              <w:rPr>
                <w:sz w:val="16"/>
              </w:rPr>
              <w:t xml:space="preserve"> od 5</w:t>
            </w:r>
          </w:p>
        </w:tc>
        <w:tc>
          <w:tcPr>
            <w:tcW w:w="34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7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tcPr>
            <w:tcW w:w="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c>
          <w:tcPr>
            <w:tcW w:w="1" w:type="dxa"/>
          </w:tcPr>
          <w:p w:rsidR="007F7C8E" w:rsidRDefault="007F7C8E">
            <w:pPr>
              <w:pStyle w:val="EMPTYCELLSTYLE"/>
              <w:pageBreakBefore/>
            </w:pPr>
            <w:bookmarkStart w:id="5" w:name="JR_PAGE_ANCHOR_0_5"/>
            <w:bookmarkEnd w:id="5"/>
          </w:p>
        </w:tc>
        <w:tc>
          <w:tcPr>
            <w:tcW w:w="18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6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6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34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7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68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08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4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</w:pPr>
            <w:r>
              <w:rPr>
                <w:b/>
                <w:sz w:val="16"/>
              </w:rPr>
              <w:t>DJEČJI VRTIĆ RADOST NOVSKA</w:t>
            </w:r>
          </w:p>
        </w:tc>
        <w:tc>
          <w:tcPr>
            <w:tcW w:w="6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34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  <w:jc w:val="right"/>
            </w:pPr>
            <w:r>
              <w:rPr>
                <w:sz w:val="16"/>
              </w:rPr>
              <w:t>Datum</w:t>
            </w:r>
          </w:p>
        </w:tc>
        <w:tc>
          <w:tcPr>
            <w:tcW w:w="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1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</w:pPr>
            <w:r>
              <w:rPr>
                <w:sz w:val="16"/>
              </w:rPr>
              <w:t>07.01.2020.</w:t>
            </w: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4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7F7C8E">
            <w:pPr>
              <w:pStyle w:val="DefaultStyle"/>
            </w:pPr>
          </w:p>
        </w:tc>
        <w:tc>
          <w:tcPr>
            <w:tcW w:w="6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34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4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  <w:jc w:val="right"/>
            </w:pPr>
            <w:r>
              <w:rPr>
                <w:sz w:val="16"/>
              </w:rPr>
              <w:t>Vrijeme</w:t>
            </w:r>
          </w:p>
        </w:tc>
        <w:tc>
          <w:tcPr>
            <w:tcW w:w="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1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</w:pPr>
            <w:r>
              <w:rPr>
                <w:sz w:val="16"/>
              </w:rPr>
              <w:t>14:54:47</w:t>
            </w: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72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7340"/>
              <w:gridCol w:w="2000"/>
              <w:gridCol w:w="40"/>
              <w:gridCol w:w="880"/>
              <w:gridCol w:w="400"/>
              <w:gridCol w:w="900"/>
              <w:gridCol w:w="400"/>
              <w:gridCol w:w="900"/>
              <w:gridCol w:w="380"/>
              <w:gridCol w:w="40"/>
              <w:gridCol w:w="40"/>
              <w:gridCol w:w="680"/>
              <w:gridCol w:w="700"/>
              <w:gridCol w:w="680"/>
              <w:gridCol w:w="40"/>
            </w:tblGrid>
            <w:tr w:rsidR="007F7C8E">
              <w:trPr>
                <w:trHeight w:hRule="exact" w:val="240"/>
              </w:trPr>
              <w:tc>
                <w:tcPr>
                  <w:tcW w:w="7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734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3860" w:type="dxa"/>
                  <w:gridSpan w:val="6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60" w:type="dxa"/>
                  <w:gridSpan w:val="3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</w:tr>
            <w:tr w:rsidR="007F7C8E">
              <w:trPr>
                <w:trHeight w:hRule="exact" w:val="240"/>
              </w:trPr>
              <w:tc>
                <w:tcPr>
                  <w:tcW w:w="700" w:type="dxa"/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tcW w:w="734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</w:pPr>
                  <w:r>
                    <w:rPr>
                      <w:b/>
                      <w:sz w:val="16"/>
                    </w:rPr>
                    <w:t>VRSTA RASHODA / IZDATAKA</w:t>
                  </w:r>
                </w:p>
              </w:tc>
              <w:tc>
                <w:tcPr>
                  <w:tcW w:w="2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REALIZIRANO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88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1</w:t>
                  </w:r>
                </w:p>
              </w:tc>
              <w:tc>
                <w:tcPr>
                  <w:tcW w:w="9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</w:t>
                  </w:r>
                </w:p>
              </w:tc>
              <w:tc>
                <w:tcPr>
                  <w:tcW w:w="9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7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</w:tr>
            <w:tr w:rsidR="007F7C8E">
              <w:trPr>
                <w:trHeight w:hRule="exact" w:val="240"/>
              </w:trPr>
              <w:tc>
                <w:tcPr>
                  <w:tcW w:w="700" w:type="dxa"/>
                  <w:vMerge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73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01.01.2019. - 31.12.2019.</w:t>
                  </w: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2020</w:t>
                  </w:r>
                </w:p>
              </w:tc>
              <w:tc>
                <w:tcPr>
                  <w:tcW w:w="1300" w:type="dxa"/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2021</w:t>
                  </w: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F7C8E" w:rsidRDefault="00B17C79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8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8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6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6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34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7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68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08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6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020"/>
              <w:gridCol w:w="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</w:pPr>
                  <w:r>
                    <w:rPr>
                      <w:sz w:val="16"/>
                    </w:rPr>
                    <w:t>Izvor 4.0. PRIHODI ZA POSEBNE NAMJENE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Rashodi za nabavu nefinancijske imovine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42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Rashodi za nabavu proizvedene dugotrajne imovine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422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Postrojenja i oprema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6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020"/>
              <w:gridCol w:w="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</w:pPr>
                  <w:r>
                    <w:rPr>
                      <w:sz w:val="16"/>
                    </w:rPr>
                    <w:t>Izvor 6.0.1 DONACIJE- VIŠAK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2.653,75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Rashodi poslovanja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2.653,75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Materijalni rashodi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2.653,75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322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Rashodi za materijal i energiju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2.653,75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3225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Sitni inventar i auto gume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2.653,75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32251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Sitni inventar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2.653,75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6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020"/>
              <w:gridCol w:w="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</w:pPr>
                  <w:r>
                    <w:rPr>
                      <w:sz w:val="16"/>
                    </w:rPr>
                    <w:t>Izvor 8.3. VIŠAK PRIHODA - VRTIĆ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Rashodi za nabavu nefinancijske imovine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42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Rashodi za nabavu proizvedene dugotrajne imovine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422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Postrojenja i oprema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6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020"/>
              <w:gridCol w:w="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</w:pPr>
                  <w:r>
                    <w:rPr>
                      <w:sz w:val="16"/>
                    </w:rPr>
                    <w:t>Izvor 9.0. NAMJENSKI ZAJAM</w:t>
                  </w:r>
                </w:p>
              </w:tc>
              <w:tc>
                <w:tcPr>
                  <w:tcW w:w="2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3.200,00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1.280,00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40,00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7F7C8E" w:rsidRDefault="00B17C79">
                  <w:pPr>
                    <w:pStyle w:val="izv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5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Izdaci za financijsku imovinu i otplate zajmova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3.200,00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1.280,00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54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</w:pPr>
                  <w:r>
                    <w:rPr>
                      <w:sz w:val="16"/>
                    </w:rPr>
                    <w:t>Izdaci za otplatu glavnice primljenih kredita i zajmova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3.200,00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1.280,00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40,00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30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F7C8E"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545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</w:pPr>
                  <w:r>
                    <w:rPr>
                      <w:sz w:val="16"/>
                    </w:rPr>
                    <w:t>Otplata glavnice primljenih zajmova od trgovačkih društava i obrtnika izvan javnog sektora</w:t>
                  </w:r>
                </w:p>
              </w:tc>
              <w:tc>
                <w:tcPr>
                  <w:tcW w:w="500" w:type="dxa"/>
                </w:tcPr>
                <w:p w:rsidR="007F7C8E" w:rsidRDefault="007F7C8E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3.200,00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F7C8E" w:rsidRDefault="00B17C79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414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8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6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6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34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7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68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08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6040" w:type="dxa"/>
            <w:gridSpan w:val="11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  <w:tr w:rsidR="007F7C8E">
        <w:trPr>
          <w:trHeight w:hRule="exact" w:val="240"/>
        </w:trPr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  <w:ind w:left="40" w:right="40"/>
            </w:pPr>
            <w:r>
              <w:rPr>
                <w:sz w:val="16"/>
              </w:rPr>
              <w:t>LCW147INU (2019)</w:t>
            </w:r>
          </w:p>
        </w:tc>
        <w:tc>
          <w:tcPr>
            <w:tcW w:w="264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60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  <w:ind w:left="40"/>
              <w:jc w:val="right"/>
            </w:pPr>
            <w:r>
              <w:rPr>
                <w:sz w:val="16"/>
              </w:rPr>
              <w:t>Stranica 5</w:t>
            </w: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  <w:ind w:right="40"/>
            </w:pPr>
            <w:r>
              <w:rPr>
                <w:sz w:val="16"/>
              </w:rPr>
              <w:t xml:space="preserve"> od 5</w:t>
            </w:r>
          </w:p>
        </w:tc>
        <w:tc>
          <w:tcPr>
            <w:tcW w:w="34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7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C8E" w:rsidRDefault="00B17C79">
            <w:pPr>
              <w:pStyle w:val="DefaultStyle"/>
              <w:ind w:left="40" w:right="40"/>
              <w:jc w:val="right"/>
            </w:pPr>
            <w:r>
              <w:rPr>
                <w:sz w:val="16"/>
              </w:rPr>
              <w:t>*Obrada LC*</w:t>
            </w:r>
          </w:p>
        </w:tc>
        <w:tc>
          <w:tcPr>
            <w:tcW w:w="20" w:type="dxa"/>
          </w:tcPr>
          <w:p w:rsidR="007F7C8E" w:rsidRDefault="007F7C8E">
            <w:pPr>
              <w:pStyle w:val="EMPTYCELLSTYLE"/>
            </w:pPr>
          </w:p>
        </w:tc>
        <w:tc>
          <w:tcPr>
            <w:tcW w:w="1" w:type="dxa"/>
          </w:tcPr>
          <w:p w:rsidR="007F7C8E" w:rsidRDefault="007F7C8E">
            <w:pPr>
              <w:pStyle w:val="EMPTYCELLSTYLE"/>
            </w:pPr>
          </w:p>
        </w:tc>
      </w:tr>
    </w:tbl>
    <w:p w:rsidR="00B17C79" w:rsidRDefault="00B17C79"/>
    <w:sectPr w:rsidR="00B17C79">
      <w:pgSz w:w="16840" w:h="11900" w:orient="landscape"/>
      <w:pgMar w:top="400" w:right="400" w:bottom="40" w:left="40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mo">
    <w:altName w:val="Cambria"/>
    <w:panose1 w:val="00000000000000000000"/>
    <w:charset w:val="00"/>
    <w:family w:val="roman"/>
    <w:notTrueType/>
    <w:pitch w:val="default"/>
  </w:font>
  <w:font w:name="SansSerif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80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7C8E"/>
    <w:rsid w:val="0031072A"/>
    <w:rsid w:val="0074525D"/>
    <w:rsid w:val="007F7C8E"/>
    <w:rsid w:val="00B1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66B9D"/>
  <w15:docId w15:val="{18BDBA2C-3F26-4D3A-89BD-72EEC935A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STYLE">
    <w:name w:val="EMPTY_CELL_STYLE"/>
    <w:basedOn w:val="DefaultStyle"/>
    <w:qFormat/>
    <w:rPr>
      <w:sz w:val="1"/>
    </w:rPr>
  </w:style>
  <w:style w:type="paragraph" w:customStyle="1" w:styleId="glava">
    <w:name w:val="glava"/>
    <w:basedOn w:val="DefaultStyle"/>
    <w:qFormat/>
    <w:rPr>
      <w:b/>
      <w:color w:val="FFFFFF"/>
    </w:rPr>
  </w:style>
  <w:style w:type="paragraph" w:customStyle="1" w:styleId="rgp1">
    <w:name w:val="rgp1"/>
    <w:basedOn w:val="DefaultStyle"/>
    <w:qFormat/>
    <w:rPr>
      <w:color w:val="FFFFFF"/>
    </w:rPr>
  </w:style>
  <w:style w:type="paragraph" w:customStyle="1" w:styleId="rgp2">
    <w:name w:val="rgp2"/>
    <w:basedOn w:val="DefaultStyle"/>
    <w:qFormat/>
    <w:rPr>
      <w:color w:val="FFFFFF"/>
    </w:rPr>
  </w:style>
  <w:style w:type="paragraph" w:customStyle="1" w:styleId="rgp3">
    <w:name w:val="rgp3"/>
    <w:basedOn w:val="DefaultStyle"/>
    <w:qFormat/>
    <w:rPr>
      <w:color w:val="FFFFFF"/>
    </w:rPr>
  </w:style>
  <w:style w:type="paragraph" w:customStyle="1" w:styleId="prog1">
    <w:name w:val="prog1"/>
    <w:basedOn w:val="DefaultStyle"/>
    <w:qFormat/>
  </w:style>
  <w:style w:type="paragraph" w:customStyle="1" w:styleId="prog2">
    <w:name w:val="prog2"/>
    <w:basedOn w:val="DefaultStyle"/>
    <w:qFormat/>
  </w:style>
  <w:style w:type="paragraph" w:customStyle="1" w:styleId="prog3">
    <w:name w:val="prog3"/>
    <w:basedOn w:val="DefaultStyle"/>
    <w:qFormat/>
  </w:style>
  <w:style w:type="paragraph" w:customStyle="1" w:styleId="odj1">
    <w:name w:val="odj1"/>
    <w:basedOn w:val="DefaultStyle"/>
    <w:qFormat/>
    <w:rPr>
      <w:color w:val="FFFFFF"/>
    </w:rPr>
  </w:style>
  <w:style w:type="paragraph" w:customStyle="1" w:styleId="odj2">
    <w:name w:val="odj2"/>
    <w:basedOn w:val="DefaultStyle"/>
    <w:qFormat/>
    <w:rPr>
      <w:color w:val="FFFFFF"/>
    </w:rPr>
  </w:style>
  <w:style w:type="paragraph" w:customStyle="1" w:styleId="odj3">
    <w:name w:val="odj3"/>
    <w:basedOn w:val="DefaultStyle"/>
    <w:qFormat/>
  </w:style>
  <w:style w:type="paragraph" w:customStyle="1" w:styleId="fun1">
    <w:name w:val="fun1"/>
    <w:basedOn w:val="DefaultStyle"/>
    <w:qFormat/>
  </w:style>
  <w:style w:type="paragraph" w:customStyle="1" w:styleId="fun2">
    <w:name w:val="fun2"/>
    <w:basedOn w:val="DefaultStyle"/>
    <w:qFormat/>
  </w:style>
  <w:style w:type="paragraph" w:customStyle="1" w:styleId="fun3">
    <w:name w:val="fun3"/>
    <w:basedOn w:val="DefaultStyle"/>
    <w:qFormat/>
  </w:style>
  <w:style w:type="paragraph" w:customStyle="1" w:styleId="izv1">
    <w:name w:val="izv1"/>
    <w:basedOn w:val="DefaultStyle"/>
    <w:qFormat/>
  </w:style>
  <w:style w:type="paragraph" w:customStyle="1" w:styleId="izv2">
    <w:name w:val="izv2"/>
    <w:basedOn w:val="DefaultStyle"/>
    <w:qFormat/>
  </w:style>
  <w:style w:type="paragraph" w:customStyle="1" w:styleId="izv3">
    <w:name w:val="izv3"/>
    <w:basedOn w:val="DefaultStyle"/>
    <w:qFormat/>
  </w:style>
  <w:style w:type="paragraph" w:customStyle="1" w:styleId="kor1">
    <w:name w:val="kor1"/>
    <w:basedOn w:val="DefaultStyle"/>
    <w:qFormat/>
  </w:style>
  <w:style w:type="paragraph" w:customStyle="1" w:styleId="DefaultStyle">
    <w:name w:val="DefaultStyle"/>
    <w:qFormat/>
    <w:rPr>
      <w:rFonts w:ascii="Arimo" w:eastAsia="Arimo" w:hAnsi="Arimo" w:cs="Arimo"/>
      <w:color w:val="000000"/>
    </w:rPr>
  </w:style>
  <w:style w:type="paragraph" w:customStyle="1" w:styleId="glavaa">
    <w:name w:val="glavaa"/>
    <w:basedOn w:val="DefaultStyle"/>
    <w:qFormat/>
    <w:rPr>
      <w:color w:val="FFFFFF"/>
    </w:rPr>
  </w:style>
  <w:style w:type="paragraph" w:customStyle="1" w:styleId="rgp1a">
    <w:name w:val="rgp1a"/>
    <w:basedOn w:val="DefaultStyle"/>
    <w:qFormat/>
    <w:rPr>
      <w:color w:val="FFFFFF"/>
    </w:rPr>
  </w:style>
  <w:style w:type="paragraph" w:customStyle="1" w:styleId="rgp2a">
    <w:name w:val="rgp2a"/>
    <w:basedOn w:val="DefaultStyle"/>
    <w:qFormat/>
    <w:rPr>
      <w:color w:val="FFFFFF"/>
    </w:rPr>
  </w:style>
  <w:style w:type="paragraph" w:customStyle="1" w:styleId="rgp3a">
    <w:name w:val="rgp3a"/>
    <w:basedOn w:val="DefaultStyle"/>
    <w:qFormat/>
    <w:rPr>
      <w:color w:val="FFFFFF"/>
    </w:rPr>
  </w:style>
  <w:style w:type="paragraph" w:customStyle="1" w:styleId="prog1a">
    <w:name w:val="prog1a"/>
    <w:basedOn w:val="DefaultStyle"/>
    <w:qFormat/>
    <w:rPr>
      <w:color w:val="FFFFFF"/>
    </w:rPr>
  </w:style>
  <w:style w:type="paragraph" w:customStyle="1" w:styleId="prog2a">
    <w:name w:val="prog2a"/>
    <w:basedOn w:val="DefaultStyle"/>
    <w:qFormat/>
    <w:rPr>
      <w:color w:val="FFFFFF"/>
    </w:rPr>
  </w:style>
  <w:style w:type="paragraph" w:customStyle="1" w:styleId="prog3a">
    <w:name w:val="prog3a"/>
    <w:basedOn w:val="DefaultStyle"/>
    <w:qFormat/>
    <w:rPr>
      <w:color w:val="FFFFFF"/>
    </w:rPr>
  </w:style>
  <w:style w:type="paragraph" w:customStyle="1" w:styleId="izv1a">
    <w:name w:val="izv1a"/>
    <w:basedOn w:val="DefaultStyle"/>
    <w:qFormat/>
    <w:rPr>
      <w:color w:val="FFFFFF"/>
    </w:rPr>
  </w:style>
  <w:style w:type="paragraph" w:customStyle="1" w:styleId="izv2a">
    <w:name w:val="izv2a"/>
    <w:basedOn w:val="DefaultStyle"/>
    <w:qFormat/>
    <w:rPr>
      <w:color w:val="FFFFFF"/>
    </w:rPr>
  </w:style>
  <w:style w:type="paragraph" w:customStyle="1" w:styleId="izv3a">
    <w:name w:val="izv3a"/>
    <w:basedOn w:val="DefaultStyle"/>
    <w:qFormat/>
    <w:rPr>
      <w:color w:val="FFFFFF"/>
    </w:rPr>
  </w:style>
  <w:style w:type="paragraph" w:customStyle="1" w:styleId="kor1a">
    <w:name w:val="kor1a"/>
    <w:basedOn w:val="DefaultStyle"/>
    <w:qFormat/>
    <w:rPr>
      <w:color w:val="FFFFFF"/>
    </w:rPr>
  </w:style>
  <w:style w:type="paragraph" w:customStyle="1" w:styleId="odj1a">
    <w:name w:val="odj1a"/>
    <w:basedOn w:val="DefaultStyle"/>
    <w:qFormat/>
    <w:rPr>
      <w:color w:val="FFFFFF"/>
    </w:rPr>
  </w:style>
  <w:style w:type="paragraph" w:customStyle="1" w:styleId="odj2a">
    <w:name w:val="odj2a"/>
    <w:basedOn w:val="DefaultStyle"/>
    <w:qFormat/>
    <w:rPr>
      <w:color w:val="FFFFFF"/>
    </w:rPr>
  </w:style>
  <w:style w:type="paragraph" w:customStyle="1" w:styleId="odj3a">
    <w:name w:val="odj3a"/>
    <w:basedOn w:val="DefaultStyle"/>
    <w:qFormat/>
    <w:rPr>
      <w:color w:val="FFFFFF"/>
    </w:rPr>
  </w:style>
  <w:style w:type="paragraph" w:customStyle="1" w:styleId="fun1a">
    <w:name w:val="fun1a"/>
    <w:basedOn w:val="DefaultStyle"/>
    <w:qFormat/>
    <w:rPr>
      <w:color w:val="FFFFFF"/>
    </w:rPr>
  </w:style>
  <w:style w:type="paragraph" w:customStyle="1" w:styleId="fun2a">
    <w:name w:val="fun2a"/>
    <w:basedOn w:val="DefaultStyle"/>
    <w:qFormat/>
    <w:rPr>
      <w:color w:val="FFFFFF"/>
    </w:rPr>
  </w:style>
  <w:style w:type="paragraph" w:customStyle="1" w:styleId="fun3a">
    <w:name w:val="fun3a"/>
    <w:basedOn w:val="DefaultStyle"/>
    <w:qFormat/>
    <w:rPr>
      <w:color w:val="FFFFFF"/>
    </w:rPr>
  </w:style>
  <w:style w:type="paragraph" w:customStyle="1" w:styleId="UvjetniStil">
    <w:name w:val="UvjetniStil"/>
    <w:basedOn w:val="DefaultStyle"/>
    <w:qFormat/>
  </w:style>
  <w:style w:type="paragraph" w:customStyle="1" w:styleId="TipHeaderStil">
    <w:name w:val="TipHeaderStil"/>
    <w:basedOn w:val="DefaultStyle"/>
    <w:qFormat/>
  </w:style>
  <w:style w:type="paragraph" w:customStyle="1" w:styleId="TipHeaderStil1">
    <w:name w:val="TipHeaderStil|1"/>
    <w:qFormat/>
    <w:rPr>
      <w:rFonts w:ascii="SansSerif" w:eastAsia="SansSerif" w:hAnsi="SansSerif" w:cs="SansSerif"/>
      <w:color w:val="000000"/>
    </w:rPr>
  </w:style>
  <w:style w:type="paragraph" w:customStyle="1" w:styleId="UvjetniStil10">
    <w:name w:val="UvjetniStil|10"/>
    <w:qFormat/>
    <w:rPr>
      <w:rFonts w:ascii="Arimo" w:eastAsia="Arimo" w:hAnsi="Arimo" w:cs="Arimo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2119</Words>
  <Characters>12084</Characters>
  <Application>Microsoft Office Word</Application>
  <DocSecurity>0</DocSecurity>
  <Lines>100</Lines>
  <Paragraphs>28</Paragraphs>
  <ScaleCrop>false</ScaleCrop>
  <Company/>
  <LinksUpToDate>false</LinksUpToDate>
  <CharactersWithSpaces>14175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AnaMarija Zunic</cp:lastModifiedBy>
  <cp:revision>5</cp:revision>
  <dcterms:created xsi:type="dcterms:W3CDTF">2020-01-07T13:59:00Z</dcterms:created>
  <dcterms:modified xsi:type="dcterms:W3CDTF">2020-01-07T14:02:00Z</dcterms:modified>
</cp:coreProperties>
</file>