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535C" w:rsidRDefault="00A4535C" w:rsidP="00A4535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DJEČJI VRTIĆ „RADOST“</w:t>
      </w:r>
    </w:p>
    <w:p w:rsidR="00A4535C" w:rsidRDefault="00A4535C" w:rsidP="00A4535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N O V S K A</w:t>
      </w:r>
    </w:p>
    <w:p w:rsidR="00A4535C" w:rsidRDefault="00A4535C" w:rsidP="00A4535C">
      <w:pPr>
        <w:spacing w:after="0"/>
        <w:rPr>
          <w:rFonts w:ascii="Times New Roman" w:hAnsi="Times New Roman"/>
          <w:sz w:val="24"/>
          <w:szCs w:val="24"/>
        </w:rPr>
      </w:pPr>
    </w:p>
    <w:p w:rsidR="00A4535C" w:rsidRDefault="00AB207B" w:rsidP="00A453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BILJEŠKE UZ </w:t>
      </w:r>
      <w:r w:rsidR="00A4535C">
        <w:rPr>
          <w:rFonts w:ascii="Times New Roman" w:hAnsi="Times New Roman"/>
          <w:b/>
          <w:i/>
          <w:sz w:val="24"/>
          <w:szCs w:val="24"/>
        </w:rPr>
        <w:t>FINANCIJSK</w:t>
      </w:r>
      <w:r>
        <w:rPr>
          <w:rFonts w:ascii="Times New Roman" w:hAnsi="Times New Roman"/>
          <w:b/>
          <w:i/>
          <w:sz w:val="24"/>
          <w:szCs w:val="24"/>
        </w:rPr>
        <w:t>E</w:t>
      </w:r>
      <w:r w:rsidR="00A4535C">
        <w:rPr>
          <w:rFonts w:ascii="Times New Roman" w:hAnsi="Times New Roman"/>
          <w:b/>
          <w:i/>
          <w:sz w:val="24"/>
          <w:szCs w:val="24"/>
        </w:rPr>
        <w:t xml:space="preserve"> IZVJE</w:t>
      </w:r>
      <w:r>
        <w:rPr>
          <w:rFonts w:ascii="Times New Roman" w:hAnsi="Times New Roman"/>
          <w:b/>
          <w:i/>
          <w:sz w:val="24"/>
          <w:szCs w:val="24"/>
        </w:rPr>
        <w:t>ŠTAJE</w:t>
      </w:r>
      <w:bookmarkStart w:id="0" w:name="_GoBack"/>
      <w:bookmarkEnd w:id="0"/>
      <w:r w:rsidR="00A4535C">
        <w:rPr>
          <w:rFonts w:ascii="Times New Roman" w:hAnsi="Times New Roman"/>
          <w:b/>
          <w:i/>
          <w:sz w:val="24"/>
          <w:szCs w:val="24"/>
        </w:rPr>
        <w:t xml:space="preserve"> ZA 2018. G.</w:t>
      </w:r>
    </w:p>
    <w:p w:rsidR="00A4535C" w:rsidRDefault="00A4535C" w:rsidP="00A453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</w:p>
    <w:p w:rsidR="00A4535C" w:rsidRDefault="00A4535C" w:rsidP="00A453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U tijeku 2018.godine u našoj ustanovi odvijali su se redovni desetosatni program i program minimuma - godinu dana prije polaska u školu, te program engleskog jezika.</w:t>
      </w:r>
    </w:p>
    <w:p w:rsidR="002E3C46" w:rsidRDefault="002E3C46" w:rsidP="00A4535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E3C46" w:rsidRDefault="002E3C46" w:rsidP="00A453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 PR-RAS</w:t>
      </w:r>
      <w:r w:rsidR="00A4535C">
        <w:rPr>
          <w:rFonts w:ascii="Times New Roman" w:hAnsi="Times New Roman"/>
          <w:sz w:val="24"/>
          <w:szCs w:val="24"/>
        </w:rPr>
        <w:t xml:space="preserve">                </w:t>
      </w:r>
    </w:p>
    <w:p w:rsidR="0098659D" w:rsidRDefault="0098659D" w:rsidP="00A4535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4535C" w:rsidRDefault="002E3C46" w:rsidP="00A453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A4535C">
        <w:rPr>
          <w:rFonts w:ascii="Times New Roman" w:hAnsi="Times New Roman"/>
          <w:sz w:val="24"/>
          <w:szCs w:val="24"/>
        </w:rPr>
        <w:t xml:space="preserve"> Prihodi poslovanja su za 22,</w:t>
      </w:r>
      <w:r w:rsidR="00AB708E">
        <w:rPr>
          <w:rFonts w:ascii="Times New Roman" w:hAnsi="Times New Roman"/>
          <w:sz w:val="24"/>
          <w:szCs w:val="24"/>
        </w:rPr>
        <w:t>8</w:t>
      </w:r>
      <w:r w:rsidR="00A4535C">
        <w:rPr>
          <w:rFonts w:ascii="Times New Roman" w:hAnsi="Times New Roman"/>
          <w:sz w:val="24"/>
          <w:szCs w:val="24"/>
        </w:rPr>
        <w:t xml:space="preserve">% veći u odnosu na 2017. godinu. </w:t>
      </w:r>
    </w:p>
    <w:p w:rsidR="00A4535C" w:rsidRDefault="00A4535C" w:rsidP="00A453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Financiranje navedenih programa je preko Proračuna grada na AOP -131 u visini </w:t>
      </w:r>
      <w:r>
        <w:rPr>
          <w:rFonts w:ascii="Times New Roman" w:hAnsi="Times New Roman"/>
          <w:b/>
          <w:sz w:val="24"/>
          <w:szCs w:val="24"/>
        </w:rPr>
        <w:t>74%</w:t>
      </w:r>
      <w:r>
        <w:rPr>
          <w:rFonts w:ascii="Times New Roman" w:hAnsi="Times New Roman"/>
          <w:sz w:val="24"/>
          <w:szCs w:val="24"/>
        </w:rPr>
        <w:t xml:space="preserve">,a uplata roditelja za participaciju boravka djece u vrtiću na AOP- 116  u visini od </w:t>
      </w:r>
      <w:r>
        <w:rPr>
          <w:rFonts w:ascii="Times New Roman" w:hAnsi="Times New Roman"/>
          <w:b/>
          <w:sz w:val="24"/>
          <w:szCs w:val="24"/>
        </w:rPr>
        <w:t>1</w:t>
      </w:r>
      <w:r w:rsidR="00D5389C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%.</w:t>
      </w:r>
      <w:r>
        <w:rPr>
          <w:rFonts w:ascii="Times New Roman" w:hAnsi="Times New Roman"/>
          <w:sz w:val="24"/>
          <w:szCs w:val="24"/>
        </w:rPr>
        <w:t xml:space="preserve"> </w:t>
      </w:r>
      <w:r w:rsidR="002E3C46">
        <w:rPr>
          <w:rFonts w:ascii="Times New Roman" w:hAnsi="Times New Roman"/>
          <w:sz w:val="24"/>
          <w:szCs w:val="24"/>
        </w:rPr>
        <w:t>Kapitalne pomoći iz državnog proračuna  na AOP 065 -nacionalna sredstva u iznosu od 392.450,16 kn.,</w:t>
      </w:r>
      <w:r w:rsidR="0098659D">
        <w:rPr>
          <w:rFonts w:ascii="Times New Roman" w:hAnsi="Times New Roman"/>
          <w:sz w:val="24"/>
          <w:szCs w:val="24"/>
        </w:rPr>
        <w:t xml:space="preserve"> </w:t>
      </w:r>
      <w:r w:rsidR="002E3C46">
        <w:rPr>
          <w:rFonts w:ascii="Times New Roman" w:hAnsi="Times New Roman"/>
          <w:sz w:val="24"/>
          <w:szCs w:val="24"/>
        </w:rPr>
        <w:t xml:space="preserve">odnosno </w:t>
      </w:r>
      <w:r w:rsidR="00D5389C">
        <w:rPr>
          <w:rFonts w:ascii="Times New Roman" w:hAnsi="Times New Roman"/>
          <w:b/>
          <w:sz w:val="24"/>
          <w:szCs w:val="24"/>
        </w:rPr>
        <w:t>7</w:t>
      </w:r>
      <w:r w:rsidR="002E3C46" w:rsidRPr="00D5389C">
        <w:rPr>
          <w:rFonts w:ascii="Times New Roman" w:hAnsi="Times New Roman"/>
          <w:b/>
          <w:sz w:val="24"/>
          <w:szCs w:val="24"/>
        </w:rPr>
        <w:t xml:space="preserve"> %</w:t>
      </w:r>
      <w:r w:rsidR="002E3C46">
        <w:rPr>
          <w:rFonts w:ascii="Times New Roman" w:hAnsi="Times New Roman"/>
          <w:sz w:val="24"/>
          <w:szCs w:val="24"/>
        </w:rPr>
        <w:t>. , te kapitalne pomoći iz sredstava EU</w:t>
      </w:r>
      <w:r w:rsidR="006E0F4A">
        <w:rPr>
          <w:rFonts w:ascii="Times New Roman" w:hAnsi="Times New Roman"/>
          <w:sz w:val="24"/>
          <w:szCs w:val="24"/>
        </w:rPr>
        <w:t xml:space="preserve"> u </w:t>
      </w:r>
      <w:r w:rsidR="002E3C46">
        <w:rPr>
          <w:rFonts w:ascii="Times New Roman" w:hAnsi="Times New Roman"/>
          <w:sz w:val="24"/>
          <w:szCs w:val="24"/>
        </w:rPr>
        <w:t xml:space="preserve"> iznos </w:t>
      </w:r>
      <w:r w:rsidR="006E0F4A">
        <w:rPr>
          <w:rFonts w:ascii="Times New Roman" w:hAnsi="Times New Roman"/>
          <w:sz w:val="24"/>
          <w:szCs w:val="24"/>
        </w:rPr>
        <w:t xml:space="preserve"> od 44.018,21 kn.</w:t>
      </w:r>
      <w:r w:rsidR="00D5389C">
        <w:rPr>
          <w:rFonts w:ascii="Times New Roman" w:hAnsi="Times New Roman"/>
          <w:sz w:val="24"/>
          <w:szCs w:val="24"/>
        </w:rPr>
        <w:t xml:space="preserve"> odnosno 0,5 %. </w:t>
      </w:r>
      <w:r>
        <w:rPr>
          <w:rFonts w:ascii="Times New Roman" w:hAnsi="Times New Roman"/>
          <w:sz w:val="24"/>
          <w:szCs w:val="24"/>
        </w:rPr>
        <w:t xml:space="preserve">Od prihoda za posebne namjene  i od donacije i pomoći </w:t>
      </w:r>
      <w:r w:rsidR="002E3C46">
        <w:rPr>
          <w:rFonts w:ascii="Times New Roman" w:hAnsi="Times New Roman"/>
          <w:sz w:val="24"/>
          <w:szCs w:val="24"/>
        </w:rPr>
        <w:t>na AOP –</w:t>
      </w:r>
      <w:r w:rsidR="00D5389C">
        <w:rPr>
          <w:rFonts w:ascii="Times New Roman" w:hAnsi="Times New Roman"/>
          <w:sz w:val="24"/>
          <w:szCs w:val="24"/>
        </w:rPr>
        <w:t>0</w:t>
      </w:r>
      <w:r w:rsidR="002E3C46">
        <w:rPr>
          <w:rFonts w:ascii="Times New Roman" w:hAnsi="Times New Roman"/>
          <w:sz w:val="24"/>
          <w:szCs w:val="24"/>
        </w:rPr>
        <w:t xml:space="preserve">64 </w:t>
      </w:r>
      <w:r w:rsidR="00D5389C">
        <w:rPr>
          <w:rFonts w:ascii="Times New Roman" w:hAnsi="Times New Roman"/>
          <w:sz w:val="24"/>
          <w:szCs w:val="24"/>
        </w:rPr>
        <w:t xml:space="preserve"> 0,5</w:t>
      </w:r>
      <w:r>
        <w:rPr>
          <w:rFonts w:ascii="Times New Roman" w:hAnsi="Times New Roman"/>
          <w:b/>
          <w:sz w:val="24"/>
          <w:szCs w:val="24"/>
        </w:rPr>
        <w:t>%.</w:t>
      </w:r>
    </w:p>
    <w:p w:rsidR="00A4535C" w:rsidRPr="00B10C9B" w:rsidRDefault="00A4535C" w:rsidP="00A4535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Iz sredstava proračuna grada isplatili smo plaće djelatnicima</w:t>
      </w:r>
      <w:r w:rsidR="00B10C9B">
        <w:rPr>
          <w:rFonts w:ascii="Times New Roman" w:hAnsi="Times New Roman"/>
          <w:sz w:val="24"/>
          <w:szCs w:val="24"/>
        </w:rPr>
        <w:t xml:space="preserve"> po osnovici  iz 2017. godine,</w:t>
      </w:r>
      <w:r>
        <w:rPr>
          <w:rFonts w:ascii="Times New Roman" w:hAnsi="Times New Roman"/>
          <w:sz w:val="24"/>
          <w:szCs w:val="24"/>
        </w:rPr>
        <w:t xml:space="preserve"> </w:t>
      </w:r>
      <w:r w:rsidR="00B10C9B">
        <w:rPr>
          <w:rFonts w:ascii="Times New Roman" w:hAnsi="Times New Roman"/>
          <w:sz w:val="24"/>
          <w:szCs w:val="24"/>
        </w:rPr>
        <w:t xml:space="preserve"> a </w:t>
      </w:r>
      <w:r w:rsidR="00D5389C">
        <w:rPr>
          <w:rFonts w:ascii="Times New Roman" w:hAnsi="Times New Roman"/>
          <w:sz w:val="24"/>
          <w:szCs w:val="24"/>
        </w:rPr>
        <w:t xml:space="preserve">prema Kolektivnom ugovoru </w:t>
      </w:r>
      <w:r w:rsidR="00B10C9B">
        <w:rPr>
          <w:rFonts w:ascii="Times New Roman" w:hAnsi="Times New Roman"/>
          <w:sz w:val="24"/>
          <w:szCs w:val="24"/>
        </w:rPr>
        <w:t xml:space="preserve"> za period  01.09. 2018 do kraja godine.</w:t>
      </w:r>
      <w:r>
        <w:rPr>
          <w:rFonts w:ascii="Times New Roman" w:hAnsi="Times New Roman"/>
          <w:sz w:val="24"/>
          <w:szCs w:val="24"/>
        </w:rPr>
        <w:t xml:space="preserve">.  Prosječni broj zaposlenih je </w:t>
      </w:r>
      <w:r w:rsidR="00B10C9B">
        <w:rPr>
          <w:rFonts w:ascii="Times New Roman" w:hAnsi="Times New Roman"/>
          <w:b/>
          <w:sz w:val="24"/>
          <w:szCs w:val="24"/>
        </w:rPr>
        <w:t>40</w:t>
      </w:r>
      <w:r>
        <w:rPr>
          <w:rFonts w:ascii="Times New Roman" w:hAnsi="Times New Roman"/>
          <w:sz w:val="24"/>
          <w:szCs w:val="24"/>
        </w:rPr>
        <w:t xml:space="preserve"> djelatnika</w:t>
      </w:r>
      <w:r w:rsidR="0098659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s prosječnom  </w:t>
      </w:r>
      <w:r w:rsidR="00B10C9B">
        <w:rPr>
          <w:rFonts w:ascii="Times New Roman" w:hAnsi="Times New Roman"/>
          <w:sz w:val="24"/>
          <w:szCs w:val="24"/>
        </w:rPr>
        <w:t xml:space="preserve">bruto </w:t>
      </w:r>
      <w:r>
        <w:rPr>
          <w:rFonts w:ascii="Times New Roman" w:hAnsi="Times New Roman"/>
          <w:sz w:val="24"/>
          <w:szCs w:val="24"/>
        </w:rPr>
        <w:t xml:space="preserve">plaćom od  </w:t>
      </w:r>
      <w:r w:rsidR="00B10C9B">
        <w:rPr>
          <w:rFonts w:ascii="Times New Roman" w:hAnsi="Times New Roman"/>
          <w:b/>
          <w:sz w:val="24"/>
          <w:szCs w:val="24"/>
        </w:rPr>
        <w:t>5.816,84</w:t>
      </w:r>
      <w:r>
        <w:rPr>
          <w:rFonts w:ascii="Times New Roman" w:hAnsi="Times New Roman"/>
          <w:b/>
          <w:sz w:val="24"/>
          <w:szCs w:val="24"/>
        </w:rPr>
        <w:t xml:space="preserve"> kn.</w:t>
      </w:r>
      <w:r w:rsidR="00B10C9B">
        <w:rPr>
          <w:rFonts w:ascii="Times New Roman" w:hAnsi="Times New Roman"/>
          <w:b/>
          <w:sz w:val="24"/>
          <w:szCs w:val="24"/>
        </w:rPr>
        <w:t xml:space="preserve"> </w:t>
      </w:r>
      <w:r w:rsidR="00B10C9B" w:rsidRPr="00B10C9B">
        <w:rPr>
          <w:rFonts w:ascii="Times New Roman" w:hAnsi="Times New Roman"/>
          <w:sz w:val="24"/>
          <w:szCs w:val="24"/>
        </w:rPr>
        <w:t>U</w:t>
      </w:r>
      <w:r w:rsidR="00B10C9B">
        <w:rPr>
          <w:rFonts w:ascii="Times New Roman" w:hAnsi="Times New Roman"/>
          <w:sz w:val="24"/>
          <w:szCs w:val="24"/>
        </w:rPr>
        <w:t xml:space="preserve"> </w:t>
      </w:r>
      <w:r w:rsidR="00B10C9B" w:rsidRPr="00B10C9B">
        <w:rPr>
          <w:rFonts w:ascii="Times New Roman" w:hAnsi="Times New Roman"/>
          <w:sz w:val="24"/>
          <w:szCs w:val="24"/>
        </w:rPr>
        <w:t>tijeku 2018. godine</w:t>
      </w:r>
      <w:r w:rsidR="00B10C9B">
        <w:rPr>
          <w:rFonts w:ascii="Times New Roman" w:hAnsi="Times New Roman"/>
          <w:b/>
          <w:sz w:val="24"/>
          <w:szCs w:val="24"/>
        </w:rPr>
        <w:t xml:space="preserve"> </w:t>
      </w:r>
      <w:r w:rsidR="00B10C9B" w:rsidRPr="00B10C9B">
        <w:rPr>
          <w:rFonts w:ascii="Times New Roman" w:hAnsi="Times New Roman"/>
          <w:sz w:val="24"/>
          <w:szCs w:val="24"/>
        </w:rPr>
        <w:t>zaposleno je 4 nove djelatnice</w:t>
      </w:r>
      <w:r w:rsidR="00B10C9B">
        <w:rPr>
          <w:rFonts w:ascii="Times New Roman" w:hAnsi="Times New Roman"/>
          <w:b/>
          <w:sz w:val="24"/>
          <w:szCs w:val="24"/>
        </w:rPr>
        <w:t xml:space="preserve">  </w:t>
      </w:r>
      <w:r w:rsidR="00B10C9B">
        <w:rPr>
          <w:rFonts w:ascii="Times New Roman" w:hAnsi="Times New Roman"/>
          <w:sz w:val="24"/>
          <w:szCs w:val="24"/>
        </w:rPr>
        <w:t>koje su počele s radom u siječnju 2018. god. u područnom vrtiću.</w:t>
      </w:r>
    </w:p>
    <w:p w:rsidR="00A4535C" w:rsidRDefault="00A4535C" w:rsidP="00A453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/>
          <w:sz w:val="24"/>
          <w:szCs w:val="24"/>
        </w:rPr>
        <w:t>Organizirali smo program engleskog jezika, koji je verificiran od strane Ministarstva znanosti obrazovanja i športa RH.</w:t>
      </w:r>
    </w:p>
    <w:p w:rsidR="00A4535C" w:rsidRDefault="00A4535C" w:rsidP="00A453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U</w:t>
      </w:r>
      <w:r>
        <w:rPr>
          <w:rFonts w:ascii="Times New Roman" w:hAnsi="Times New Roman"/>
          <w:sz w:val="24"/>
          <w:szCs w:val="24"/>
        </w:rPr>
        <w:t xml:space="preserve">kupni prihodi od programa engleskog jezika iznose </w:t>
      </w:r>
      <w:r w:rsidR="00D34A40">
        <w:rPr>
          <w:rFonts w:ascii="Times New Roman" w:hAnsi="Times New Roman"/>
          <w:b/>
          <w:sz w:val="24"/>
          <w:szCs w:val="24"/>
        </w:rPr>
        <w:t>47.961,17</w:t>
      </w:r>
      <w:r>
        <w:rPr>
          <w:rFonts w:ascii="Times New Roman" w:hAnsi="Times New Roman"/>
          <w:b/>
          <w:sz w:val="24"/>
          <w:szCs w:val="24"/>
        </w:rPr>
        <w:t xml:space="preserve">kn. što je za </w:t>
      </w:r>
      <w:r w:rsidR="00D34A40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% više nego 201</w:t>
      </w:r>
      <w:r w:rsidR="00D34A40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. g., odnosi se na 60 djece upisanih u navedeni program.</w:t>
      </w:r>
    </w:p>
    <w:p w:rsidR="00A4535C" w:rsidRDefault="00A4535C" w:rsidP="00A4535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4535C" w:rsidRDefault="00A4535C" w:rsidP="00A4535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Uključili smo se u Program zapošljavanja </w:t>
      </w:r>
      <w:r w:rsidR="00D34A40">
        <w:rPr>
          <w:rFonts w:ascii="Times New Roman" w:hAnsi="Times New Roman"/>
          <w:sz w:val="24"/>
          <w:szCs w:val="24"/>
        </w:rPr>
        <w:t xml:space="preserve"> za  Javne radove i stručno usavršavanje d</w:t>
      </w:r>
      <w:r w:rsidR="0098659D">
        <w:rPr>
          <w:rFonts w:ascii="Times New Roman" w:hAnsi="Times New Roman"/>
          <w:sz w:val="24"/>
          <w:szCs w:val="24"/>
        </w:rPr>
        <w:t>j</w:t>
      </w:r>
      <w:r w:rsidR="00D34A40">
        <w:rPr>
          <w:rFonts w:ascii="Times New Roman" w:hAnsi="Times New Roman"/>
          <w:sz w:val="24"/>
          <w:szCs w:val="24"/>
        </w:rPr>
        <w:t xml:space="preserve">elatnika  u računovodstvu </w:t>
      </w:r>
      <w:r>
        <w:rPr>
          <w:rFonts w:ascii="Times New Roman" w:hAnsi="Times New Roman"/>
          <w:sz w:val="24"/>
          <w:szCs w:val="24"/>
        </w:rPr>
        <w:t>.</w:t>
      </w:r>
      <w:r w:rsidR="00D34A40">
        <w:rPr>
          <w:rFonts w:ascii="Times New Roman" w:hAnsi="Times New Roman"/>
          <w:sz w:val="24"/>
          <w:szCs w:val="24"/>
        </w:rPr>
        <w:t xml:space="preserve">Za tu namjenu je utrošeno </w:t>
      </w:r>
      <w:r>
        <w:rPr>
          <w:rFonts w:ascii="Times New Roman" w:hAnsi="Times New Roman"/>
          <w:sz w:val="24"/>
          <w:szCs w:val="24"/>
        </w:rPr>
        <w:t xml:space="preserve"> </w:t>
      </w:r>
      <w:r w:rsidR="00D34A40">
        <w:rPr>
          <w:rFonts w:ascii="Times New Roman" w:hAnsi="Times New Roman"/>
          <w:sz w:val="24"/>
          <w:szCs w:val="24"/>
        </w:rPr>
        <w:t xml:space="preserve"> je 2</w:t>
      </w:r>
      <w:r w:rsidR="00DB349D">
        <w:rPr>
          <w:rFonts w:ascii="Times New Roman" w:hAnsi="Times New Roman"/>
          <w:sz w:val="24"/>
          <w:szCs w:val="24"/>
        </w:rPr>
        <w:t>3.128,40 koji</w:t>
      </w:r>
      <w:r>
        <w:rPr>
          <w:rFonts w:ascii="Times New Roman" w:hAnsi="Times New Roman"/>
          <w:sz w:val="24"/>
          <w:szCs w:val="24"/>
        </w:rPr>
        <w:t xml:space="preserve"> je  iznos refundirao Zavod za zapošljavanje.</w:t>
      </w:r>
    </w:p>
    <w:p w:rsidR="00A4535C" w:rsidRDefault="00A4535C" w:rsidP="00A4535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4535C" w:rsidRDefault="00A4535C" w:rsidP="00A4535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Najveća stavka, što se tiče materijalnih troškova se odnosi na </w:t>
      </w:r>
      <w:r>
        <w:rPr>
          <w:rFonts w:ascii="Times New Roman" w:hAnsi="Times New Roman"/>
          <w:b/>
          <w:sz w:val="24"/>
          <w:szCs w:val="24"/>
        </w:rPr>
        <w:t xml:space="preserve">Materijal i sirovine – namirnice </w:t>
      </w:r>
      <w:r>
        <w:rPr>
          <w:rFonts w:ascii="Times New Roman" w:hAnsi="Times New Roman"/>
          <w:sz w:val="24"/>
          <w:szCs w:val="24"/>
        </w:rPr>
        <w:t xml:space="preserve">u iznosu od  </w:t>
      </w:r>
      <w:r w:rsidR="00DB349D" w:rsidRPr="00DB349D">
        <w:rPr>
          <w:rFonts w:ascii="Times New Roman" w:hAnsi="Times New Roman"/>
          <w:b/>
          <w:sz w:val="24"/>
          <w:szCs w:val="24"/>
        </w:rPr>
        <w:t>293.196</w:t>
      </w:r>
      <w:r w:rsidR="00DB349D">
        <w:rPr>
          <w:rFonts w:ascii="Times New Roman" w:hAnsi="Times New Roman"/>
          <w:sz w:val="24"/>
          <w:szCs w:val="24"/>
        </w:rPr>
        <w:t>,</w:t>
      </w:r>
      <w:r w:rsidR="00DB349D">
        <w:rPr>
          <w:rFonts w:ascii="Times New Roman" w:hAnsi="Times New Roman"/>
          <w:b/>
          <w:sz w:val="24"/>
          <w:szCs w:val="24"/>
        </w:rPr>
        <w:t>61</w:t>
      </w:r>
      <w:r>
        <w:rPr>
          <w:rFonts w:ascii="Times New Roman" w:hAnsi="Times New Roman"/>
          <w:b/>
          <w:sz w:val="24"/>
          <w:szCs w:val="24"/>
        </w:rPr>
        <w:t xml:space="preserve"> kn.,</w:t>
      </w:r>
      <w:r w:rsidR="00DB349D">
        <w:rPr>
          <w:rFonts w:ascii="Times New Roman" w:hAnsi="Times New Roman"/>
          <w:b/>
          <w:sz w:val="24"/>
          <w:szCs w:val="24"/>
        </w:rPr>
        <w:t xml:space="preserve"> što je 13% više u odnosu na 2017. g.</w:t>
      </w:r>
      <w:r>
        <w:rPr>
          <w:rFonts w:ascii="Times New Roman" w:hAnsi="Times New Roman"/>
          <w:b/>
          <w:sz w:val="24"/>
          <w:szCs w:val="24"/>
        </w:rPr>
        <w:t xml:space="preserve"> dio troškova prehrane se pokriva iz sredstava  proračuna grada - socijalne skrbi i to 2</w:t>
      </w:r>
      <w:r w:rsidR="00DB349D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 xml:space="preserve">%, </w:t>
      </w:r>
      <w:r>
        <w:rPr>
          <w:rFonts w:ascii="Times New Roman" w:hAnsi="Times New Roman"/>
          <w:sz w:val="24"/>
          <w:szCs w:val="24"/>
        </w:rPr>
        <w:t xml:space="preserve">a odnosi se na sufinanciranje roditelja koji imaju određene povlastice pri plaćanju  boravka djeteta u vrtiću, a u iznosu od </w:t>
      </w:r>
      <w:r w:rsidR="00DB349D">
        <w:rPr>
          <w:rFonts w:ascii="Times New Roman" w:hAnsi="Times New Roman"/>
          <w:b/>
          <w:sz w:val="24"/>
          <w:szCs w:val="24"/>
        </w:rPr>
        <w:t>58.080,00</w:t>
      </w:r>
      <w:r>
        <w:rPr>
          <w:rFonts w:ascii="Times New Roman" w:hAnsi="Times New Roman"/>
          <w:b/>
          <w:sz w:val="24"/>
          <w:szCs w:val="24"/>
        </w:rPr>
        <w:t xml:space="preserve"> kn.</w:t>
      </w:r>
      <w:r>
        <w:rPr>
          <w:rFonts w:ascii="Times New Roman" w:hAnsi="Times New Roman"/>
          <w:sz w:val="24"/>
          <w:szCs w:val="24"/>
        </w:rPr>
        <w:t xml:space="preserve"> U odnosu na 201</w:t>
      </w:r>
      <w:r w:rsidR="000B5F74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utrošeno je </w:t>
      </w:r>
      <w:r w:rsidR="000B5F74">
        <w:rPr>
          <w:rFonts w:ascii="Times New Roman" w:hAnsi="Times New Roman"/>
          <w:sz w:val="24"/>
          <w:szCs w:val="24"/>
        </w:rPr>
        <w:t>više  sredstava za namirnice, razlog tome je upisan veći broj djece</w:t>
      </w:r>
      <w:r>
        <w:rPr>
          <w:rFonts w:ascii="Times New Roman" w:hAnsi="Times New Roman"/>
          <w:sz w:val="24"/>
          <w:szCs w:val="24"/>
        </w:rPr>
        <w:t>.</w:t>
      </w:r>
    </w:p>
    <w:p w:rsidR="00A4535C" w:rsidRDefault="00A4535C" w:rsidP="00A4535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U potrošnji  električne energije  došlo je do </w:t>
      </w:r>
      <w:r w:rsidR="000B5F74">
        <w:rPr>
          <w:rFonts w:ascii="Times New Roman" w:hAnsi="Times New Roman"/>
          <w:sz w:val="24"/>
          <w:szCs w:val="24"/>
        </w:rPr>
        <w:t xml:space="preserve">povećanja </w:t>
      </w:r>
      <w:r>
        <w:rPr>
          <w:rFonts w:ascii="Times New Roman" w:hAnsi="Times New Roman"/>
          <w:sz w:val="24"/>
          <w:szCs w:val="24"/>
        </w:rPr>
        <w:t xml:space="preserve"> za 1</w:t>
      </w:r>
      <w:r w:rsidR="000B5F7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% u odnosu na </w:t>
      </w:r>
      <w:r w:rsidR="000B5F74">
        <w:rPr>
          <w:rFonts w:ascii="Times New Roman" w:hAnsi="Times New Roman"/>
          <w:sz w:val="24"/>
          <w:szCs w:val="24"/>
        </w:rPr>
        <w:t>2017. g. a razlog je nekorištenje elektrane radi adaptacije krova u periodu od dva mjeseca 2018.</w:t>
      </w:r>
    </w:p>
    <w:p w:rsidR="000B5F74" w:rsidRDefault="00A4535C" w:rsidP="00A4535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Ove godine izvršeno je </w:t>
      </w:r>
      <w:r w:rsidR="000B5F74">
        <w:rPr>
          <w:rFonts w:ascii="Times New Roman" w:hAnsi="Times New Roman"/>
          <w:sz w:val="24"/>
          <w:szCs w:val="24"/>
        </w:rPr>
        <w:t xml:space="preserve"> još dio ulaganja vezano za  područni vrtić na zgradi Pastoralnog centra u iznosu 66.434,45 kn.</w:t>
      </w:r>
      <w:r>
        <w:rPr>
          <w:rFonts w:ascii="Times New Roman" w:hAnsi="Times New Roman"/>
          <w:sz w:val="24"/>
          <w:szCs w:val="24"/>
        </w:rPr>
        <w:t xml:space="preserve">          </w:t>
      </w:r>
    </w:p>
    <w:p w:rsidR="00A4535C" w:rsidRDefault="00A4535C" w:rsidP="00A4535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Nabavljeno je sitnog inventara u vrijednosti od </w:t>
      </w:r>
      <w:r w:rsidR="000B5F74">
        <w:rPr>
          <w:rFonts w:ascii="Times New Roman" w:hAnsi="Times New Roman"/>
          <w:b/>
          <w:sz w:val="24"/>
          <w:szCs w:val="24"/>
        </w:rPr>
        <w:t>49.753.66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kn.</w:t>
      </w:r>
      <w:r>
        <w:rPr>
          <w:rFonts w:ascii="Times New Roman" w:hAnsi="Times New Roman"/>
          <w:sz w:val="24"/>
          <w:szCs w:val="24"/>
        </w:rPr>
        <w:t xml:space="preserve"> </w:t>
      </w:r>
      <w:r w:rsidR="0089457C">
        <w:rPr>
          <w:rFonts w:ascii="Times New Roman" w:hAnsi="Times New Roman"/>
          <w:sz w:val="24"/>
          <w:szCs w:val="24"/>
        </w:rPr>
        <w:t>što je  za 35% manje u odnosu na 2017. g.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Sitni inventar je nabavljen prvenstveno za područni vrtić .</w:t>
      </w:r>
    </w:p>
    <w:p w:rsidR="00A4535C" w:rsidRPr="00B43E7D" w:rsidRDefault="00A4535C" w:rsidP="00B43E7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43E7D">
        <w:rPr>
          <w:rFonts w:ascii="Times New Roman" w:hAnsi="Times New Roman"/>
          <w:sz w:val="24"/>
          <w:szCs w:val="24"/>
        </w:rPr>
        <w:t xml:space="preserve">  </w:t>
      </w:r>
      <w:r w:rsidR="00E20FEB" w:rsidRPr="00B43E7D">
        <w:rPr>
          <w:rFonts w:ascii="Times New Roman" w:hAnsi="Times New Roman"/>
          <w:sz w:val="24"/>
          <w:szCs w:val="24"/>
        </w:rPr>
        <w:t>U  tijeku 2018. godine krenuli smo s Energetskom obnovom na zgradi vrtića. Za dodatna ulaganja je planirano 2.844.152,00 kn, a utrošeno je 2.508.976,22 kn. po izvorima financiranja kako slijedi:</w:t>
      </w:r>
    </w:p>
    <w:p w:rsidR="0098659D" w:rsidRDefault="00E20FEB" w:rsidP="0098659D">
      <w:pPr>
        <w:pStyle w:val="Odlomakpopisa"/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98659D">
        <w:rPr>
          <w:rFonts w:ascii="Times New Roman" w:hAnsi="Times New Roman"/>
          <w:sz w:val="24"/>
          <w:szCs w:val="24"/>
        </w:rPr>
        <w:t>Ministarstvo graditeljstva i prostornog uređenja</w:t>
      </w:r>
      <w:r w:rsidR="006A7650" w:rsidRPr="0098659D">
        <w:rPr>
          <w:rFonts w:ascii="Times New Roman" w:hAnsi="Times New Roman"/>
          <w:sz w:val="24"/>
          <w:szCs w:val="24"/>
        </w:rPr>
        <w:t xml:space="preserve"> </w:t>
      </w:r>
      <w:r w:rsidRPr="0098659D">
        <w:rPr>
          <w:rFonts w:ascii="Times New Roman" w:hAnsi="Times New Roman"/>
          <w:sz w:val="24"/>
          <w:szCs w:val="24"/>
        </w:rPr>
        <w:t xml:space="preserve"> 1.14</w:t>
      </w:r>
      <w:r w:rsidR="005F6474" w:rsidRPr="0098659D">
        <w:rPr>
          <w:rFonts w:ascii="Times New Roman" w:hAnsi="Times New Roman"/>
          <w:sz w:val="24"/>
          <w:szCs w:val="24"/>
        </w:rPr>
        <w:t>7</w:t>
      </w:r>
      <w:r w:rsidRPr="0098659D">
        <w:rPr>
          <w:rFonts w:ascii="Times New Roman" w:hAnsi="Times New Roman"/>
          <w:sz w:val="24"/>
          <w:szCs w:val="24"/>
        </w:rPr>
        <w:t>.</w:t>
      </w:r>
      <w:r w:rsidR="005F6474" w:rsidRPr="0098659D">
        <w:rPr>
          <w:rFonts w:ascii="Times New Roman" w:hAnsi="Times New Roman"/>
          <w:sz w:val="24"/>
          <w:szCs w:val="24"/>
        </w:rPr>
        <w:t>635</w:t>
      </w:r>
      <w:r w:rsidRPr="0098659D">
        <w:rPr>
          <w:rFonts w:ascii="Times New Roman" w:hAnsi="Times New Roman"/>
          <w:sz w:val="24"/>
          <w:szCs w:val="24"/>
        </w:rPr>
        <w:t>,</w:t>
      </w:r>
      <w:r w:rsidR="005F6474" w:rsidRPr="0098659D">
        <w:rPr>
          <w:rFonts w:ascii="Times New Roman" w:hAnsi="Times New Roman"/>
          <w:sz w:val="24"/>
          <w:szCs w:val="24"/>
        </w:rPr>
        <w:t>0</w:t>
      </w:r>
      <w:r w:rsidRPr="0098659D">
        <w:rPr>
          <w:rFonts w:ascii="Times New Roman" w:hAnsi="Times New Roman"/>
          <w:sz w:val="24"/>
          <w:szCs w:val="24"/>
        </w:rPr>
        <w:t>6 kn</w:t>
      </w:r>
      <w:r w:rsidR="006A7650" w:rsidRPr="0098659D">
        <w:rPr>
          <w:rFonts w:ascii="Times New Roman" w:hAnsi="Times New Roman"/>
          <w:sz w:val="24"/>
          <w:szCs w:val="24"/>
        </w:rPr>
        <w:t xml:space="preserve">         </w:t>
      </w:r>
      <w:r w:rsidR="0098659D">
        <w:rPr>
          <w:rFonts w:ascii="Times New Roman" w:hAnsi="Times New Roman"/>
          <w:sz w:val="24"/>
          <w:szCs w:val="24"/>
        </w:rPr>
        <w:t xml:space="preserve">    </w:t>
      </w:r>
    </w:p>
    <w:p w:rsidR="0098659D" w:rsidRDefault="00E20FEB" w:rsidP="0098659D">
      <w:pPr>
        <w:pStyle w:val="Odlomakpopisa"/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98659D">
        <w:rPr>
          <w:rFonts w:ascii="Times New Roman" w:hAnsi="Times New Roman"/>
          <w:sz w:val="24"/>
          <w:szCs w:val="24"/>
        </w:rPr>
        <w:t xml:space="preserve">Fond Regionalnog razvoja                                    </w:t>
      </w:r>
      <w:r w:rsidR="005E6970" w:rsidRPr="0098659D">
        <w:rPr>
          <w:rFonts w:ascii="Times New Roman" w:hAnsi="Times New Roman"/>
          <w:sz w:val="24"/>
          <w:szCs w:val="24"/>
        </w:rPr>
        <w:t xml:space="preserve"> </w:t>
      </w:r>
      <w:r w:rsidRPr="0098659D">
        <w:rPr>
          <w:rFonts w:ascii="Times New Roman" w:hAnsi="Times New Roman"/>
          <w:sz w:val="24"/>
          <w:szCs w:val="24"/>
        </w:rPr>
        <w:t xml:space="preserve">  74</w:t>
      </w:r>
      <w:r w:rsidR="00387AF7" w:rsidRPr="0098659D">
        <w:rPr>
          <w:rFonts w:ascii="Times New Roman" w:hAnsi="Times New Roman"/>
          <w:sz w:val="24"/>
          <w:szCs w:val="24"/>
        </w:rPr>
        <w:t>6</w:t>
      </w:r>
      <w:r w:rsidRPr="0098659D">
        <w:rPr>
          <w:rFonts w:ascii="Times New Roman" w:hAnsi="Times New Roman"/>
          <w:sz w:val="24"/>
          <w:szCs w:val="24"/>
        </w:rPr>
        <w:t>.</w:t>
      </w:r>
      <w:r w:rsidR="00387AF7" w:rsidRPr="0098659D">
        <w:rPr>
          <w:rFonts w:ascii="Times New Roman" w:hAnsi="Times New Roman"/>
          <w:sz w:val="24"/>
          <w:szCs w:val="24"/>
        </w:rPr>
        <w:t>40</w:t>
      </w:r>
      <w:r w:rsidRPr="0098659D">
        <w:rPr>
          <w:rFonts w:ascii="Times New Roman" w:hAnsi="Times New Roman"/>
          <w:sz w:val="24"/>
          <w:szCs w:val="24"/>
        </w:rPr>
        <w:t>7,76 kn</w:t>
      </w:r>
      <w:r w:rsidR="006A7650" w:rsidRPr="0098659D">
        <w:rPr>
          <w:rFonts w:ascii="Times New Roman" w:hAnsi="Times New Roman"/>
          <w:sz w:val="24"/>
          <w:szCs w:val="24"/>
        </w:rPr>
        <w:t xml:space="preserve"> </w:t>
      </w:r>
    </w:p>
    <w:p w:rsidR="0098659D" w:rsidRPr="0098659D" w:rsidRDefault="00E20FEB" w:rsidP="0098659D">
      <w:pPr>
        <w:pStyle w:val="Odlomakpopisa"/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98659D">
        <w:rPr>
          <w:rFonts w:ascii="Times New Roman" w:hAnsi="Times New Roman"/>
          <w:sz w:val="24"/>
          <w:szCs w:val="24"/>
        </w:rPr>
        <w:t xml:space="preserve"> Proračun grada </w:t>
      </w:r>
      <w:r w:rsidRPr="0098659D">
        <w:rPr>
          <w:rFonts w:ascii="Times New Roman" w:hAnsi="Times New Roman"/>
          <w:sz w:val="24"/>
          <w:szCs w:val="24"/>
        </w:rPr>
        <w:tab/>
      </w:r>
      <w:r w:rsidRPr="0098659D">
        <w:rPr>
          <w:rFonts w:ascii="Times New Roman" w:hAnsi="Times New Roman"/>
          <w:sz w:val="24"/>
          <w:szCs w:val="24"/>
        </w:rPr>
        <w:tab/>
      </w:r>
      <w:r w:rsidRPr="0098659D">
        <w:rPr>
          <w:rFonts w:ascii="Times New Roman" w:hAnsi="Times New Roman"/>
          <w:sz w:val="24"/>
          <w:szCs w:val="24"/>
        </w:rPr>
        <w:tab/>
      </w:r>
      <w:r w:rsidRPr="0098659D">
        <w:rPr>
          <w:rFonts w:ascii="Times New Roman" w:hAnsi="Times New Roman"/>
          <w:sz w:val="24"/>
          <w:szCs w:val="24"/>
        </w:rPr>
        <w:tab/>
      </w:r>
      <w:r w:rsidR="00387AF7" w:rsidRPr="0098659D">
        <w:rPr>
          <w:rFonts w:ascii="Times New Roman" w:hAnsi="Times New Roman"/>
          <w:sz w:val="24"/>
          <w:szCs w:val="24"/>
        </w:rPr>
        <w:t xml:space="preserve">         </w:t>
      </w:r>
      <w:r w:rsidR="0098659D">
        <w:rPr>
          <w:rFonts w:ascii="Times New Roman" w:hAnsi="Times New Roman"/>
          <w:sz w:val="24"/>
          <w:szCs w:val="24"/>
        </w:rPr>
        <w:t xml:space="preserve"> </w:t>
      </w:r>
      <w:r w:rsidR="00387AF7" w:rsidRPr="0098659D">
        <w:rPr>
          <w:rFonts w:ascii="Times New Roman" w:hAnsi="Times New Roman"/>
          <w:sz w:val="24"/>
          <w:szCs w:val="24"/>
        </w:rPr>
        <w:t xml:space="preserve"> </w:t>
      </w:r>
      <w:r w:rsidRPr="0098659D">
        <w:rPr>
          <w:rFonts w:ascii="Times New Roman" w:hAnsi="Times New Roman"/>
          <w:sz w:val="24"/>
          <w:szCs w:val="24"/>
        </w:rPr>
        <w:t>43</w:t>
      </w:r>
      <w:r w:rsidR="00387AF7" w:rsidRPr="0098659D">
        <w:rPr>
          <w:rFonts w:ascii="Times New Roman" w:hAnsi="Times New Roman"/>
          <w:sz w:val="24"/>
          <w:szCs w:val="24"/>
        </w:rPr>
        <w:t>9</w:t>
      </w:r>
      <w:r w:rsidRPr="0098659D">
        <w:rPr>
          <w:rFonts w:ascii="Times New Roman" w:hAnsi="Times New Roman"/>
          <w:sz w:val="24"/>
          <w:szCs w:val="24"/>
        </w:rPr>
        <w:t>.</w:t>
      </w:r>
      <w:r w:rsidR="00387AF7" w:rsidRPr="0098659D">
        <w:rPr>
          <w:rFonts w:ascii="Times New Roman" w:hAnsi="Times New Roman"/>
          <w:sz w:val="24"/>
          <w:szCs w:val="24"/>
        </w:rPr>
        <w:t>018</w:t>
      </w:r>
      <w:r w:rsidRPr="0098659D">
        <w:rPr>
          <w:rFonts w:ascii="Times New Roman" w:hAnsi="Times New Roman"/>
          <w:sz w:val="24"/>
          <w:szCs w:val="24"/>
        </w:rPr>
        <w:t>,</w:t>
      </w:r>
      <w:r w:rsidR="00387AF7" w:rsidRPr="0098659D">
        <w:rPr>
          <w:rFonts w:ascii="Times New Roman" w:hAnsi="Times New Roman"/>
          <w:sz w:val="24"/>
          <w:szCs w:val="24"/>
        </w:rPr>
        <w:t>8</w:t>
      </w:r>
      <w:r w:rsidRPr="0098659D">
        <w:rPr>
          <w:rFonts w:ascii="Times New Roman" w:hAnsi="Times New Roman"/>
          <w:sz w:val="24"/>
          <w:szCs w:val="24"/>
        </w:rPr>
        <w:t>8 kn</w:t>
      </w:r>
      <w:r w:rsidR="006A7650" w:rsidRPr="0098659D">
        <w:rPr>
          <w:rFonts w:ascii="Times New Roman" w:hAnsi="Times New Roman"/>
          <w:sz w:val="24"/>
          <w:szCs w:val="24"/>
        </w:rPr>
        <w:tab/>
      </w:r>
      <w:r w:rsidR="006A7650" w:rsidRPr="0098659D">
        <w:rPr>
          <w:rFonts w:ascii="Times New Roman" w:hAnsi="Times New Roman"/>
          <w:sz w:val="24"/>
          <w:szCs w:val="24"/>
        </w:rPr>
        <w:tab/>
      </w:r>
      <w:r w:rsidR="00387AF7" w:rsidRPr="0098659D">
        <w:rPr>
          <w:rFonts w:ascii="Times New Roman" w:hAnsi="Times New Roman"/>
          <w:sz w:val="24"/>
          <w:szCs w:val="24"/>
        </w:rPr>
        <w:t xml:space="preserve">                                     </w:t>
      </w:r>
    </w:p>
    <w:p w:rsidR="00E20FEB" w:rsidRDefault="006A7650" w:rsidP="0098659D">
      <w:pPr>
        <w:pStyle w:val="Odlomakpopisa"/>
        <w:numPr>
          <w:ilvl w:val="0"/>
          <w:numId w:val="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98659D">
        <w:rPr>
          <w:rFonts w:ascii="Times New Roman" w:hAnsi="Times New Roman"/>
          <w:sz w:val="24"/>
          <w:szCs w:val="24"/>
        </w:rPr>
        <w:t>Višak prihoda                                                          175.</w:t>
      </w:r>
      <w:r w:rsidR="00387AF7" w:rsidRPr="0098659D">
        <w:rPr>
          <w:rFonts w:ascii="Times New Roman" w:hAnsi="Times New Roman"/>
          <w:sz w:val="24"/>
          <w:szCs w:val="24"/>
        </w:rPr>
        <w:t>914</w:t>
      </w:r>
      <w:r w:rsidRPr="0098659D">
        <w:rPr>
          <w:rFonts w:ascii="Times New Roman" w:hAnsi="Times New Roman"/>
          <w:sz w:val="24"/>
          <w:szCs w:val="24"/>
        </w:rPr>
        <w:t>,52 kn</w:t>
      </w:r>
    </w:p>
    <w:p w:rsidR="0098659D" w:rsidRPr="0098659D" w:rsidRDefault="0098659D" w:rsidP="0098659D">
      <w:pPr>
        <w:pStyle w:val="Odlomakpopisa"/>
        <w:spacing w:line="240" w:lineRule="auto"/>
        <w:ind w:left="1440"/>
        <w:rPr>
          <w:rFonts w:ascii="Times New Roman" w:hAnsi="Times New Roman"/>
          <w:sz w:val="24"/>
          <w:szCs w:val="24"/>
        </w:rPr>
      </w:pPr>
    </w:p>
    <w:p w:rsidR="006A7650" w:rsidRPr="00B43E7D" w:rsidRDefault="006A7650" w:rsidP="00B43E7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3E7D">
        <w:rPr>
          <w:rFonts w:ascii="Times New Roman" w:hAnsi="Times New Roman"/>
          <w:sz w:val="24"/>
          <w:szCs w:val="24"/>
        </w:rPr>
        <w:t>Uplaćeni prihodi vezano za dodatna ulaganja od strane Ministarstva su u iznosu 44.018,21 kn, a iznos od 1.104.179,35 kn će biti prikazan u rezultatima poslovanja kao manjak od tog izvora financiranja.</w:t>
      </w:r>
    </w:p>
    <w:p w:rsidR="006A7650" w:rsidRPr="00B43E7D" w:rsidRDefault="006A7650" w:rsidP="00B43E7D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43E7D">
        <w:rPr>
          <w:rFonts w:ascii="Times New Roman" w:hAnsi="Times New Roman"/>
          <w:sz w:val="24"/>
          <w:szCs w:val="24"/>
        </w:rPr>
        <w:t>Uplaćeni prihodi vezani za dodatna ulaganja od strane Fonda za regionalni razvoj su 392.450,16 kn , te će se iznos od 353.507,60 kn prikazati kao manjak poslovanja od tog izvora financiranja.</w:t>
      </w:r>
    </w:p>
    <w:p w:rsidR="006A7650" w:rsidRPr="00B43E7D" w:rsidRDefault="006B3212" w:rsidP="00B43E7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43E7D">
        <w:rPr>
          <w:rFonts w:ascii="Times New Roman" w:hAnsi="Times New Roman"/>
          <w:sz w:val="24"/>
          <w:szCs w:val="24"/>
        </w:rPr>
        <w:t xml:space="preserve">            Sredstva od Županije za  Program </w:t>
      </w:r>
      <w:proofErr w:type="spellStart"/>
      <w:r w:rsidRPr="00B43E7D">
        <w:rPr>
          <w:rFonts w:ascii="Times New Roman" w:hAnsi="Times New Roman"/>
          <w:sz w:val="24"/>
          <w:szCs w:val="24"/>
        </w:rPr>
        <w:t>Gige</w:t>
      </w:r>
      <w:proofErr w:type="spellEnd"/>
      <w:r w:rsidRPr="00B43E7D">
        <w:rPr>
          <w:rFonts w:ascii="Times New Roman" w:hAnsi="Times New Roman"/>
          <w:sz w:val="24"/>
          <w:szCs w:val="24"/>
        </w:rPr>
        <w:t xml:space="preserve"> nisu uplaćena u 2018 godini u iznosu od 62</w:t>
      </w:r>
      <w:r w:rsidR="004C3EA0" w:rsidRPr="00B43E7D">
        <w:rPr>
          <w:rFonts w:ascii="Times New Roman" w:hAnsi="Times New Roman"/>
          <w:sz w:val="24"/>
          <w:szCs w:val="24"/>
        </w:rPr>
        <w:t>.</w:t>
      </w:r>
      <w:r w:rsidRPr="00B43E7D">
        <w:rPr>
          <w:rFonts w:ascii="Times New Roman" w:hAnsi="Times New Roman"/>
          <w:sz w:val="24"/>
          <w:szCs w:val="24"/>
        </w:rPr>
        <w:t>487,50 kn</w:t>
      </w:r>
      <w:r w:rsidR="004C3EA0" w:rsidRPr="00B43E7D">
        <w:rPr>
          <w:rFonts w:ascii="Times New Roman" w:hAnsi="Times New Roman"/>
          <w:sz w:val="24"/>
          <w:szCs w:val="24"/>
        </w:rPr>
        <w:t>.</w:t>
      </w:r>
      <w:r w:rsidRPr="00B43E7D">
        <w:rPr>
          <w:rFonts w:ascii="Times New Roman" w:hAnsi="Times New Roman"/>
          <w:sz w:val="24"/>
          <w:szCs w:val="24"/>
        </w:rPr>
        <w:t xml:space="preserve"> i također ulazi manjak 2018. godine koji će se podmiriti tijekom 2019. iz sredstava Si</w:t>
      </w:r>
      <w:r w:rsidR="00B43E7D" w:rsidRPr="00B43E7D">
        <w:rPr>
          <w:rFonts w:ascii="Times New Roman" w:hAnsi="Times New Roman"/>
          <w:sz w:val="24"/>
          <w:szCs w:val="24"/>
        </w:rPr>
        <w:t>-</w:t>
      </w:r>
      <w:proofErr w:type="spellStart"/>
      <w:r w:rsidRPr="00B43E7D">
        <w:rPr>
          <w:rFonts w:ascii="Times New Roman" w:hAnsi="Times New Roman"/>
          <w:sz w:val="24"/>
          <w:szCs w:val="24"/>
        </w:rPr>
        <w:t>mo</w:t>
      </w:r>
      <w:proofErr w:type="spellEnd"/>
      <w:r w:rsidR="00B43E7D" w:rsidRPr="00B43E7D">
        <w:rPr>
          <w:rFonts w:ascii="Times New Roman" w:hAnsi="Times New Roman"/>
          <w:sz w:val="24"/>
          <w:szCs w:val="24"/>
        </w:rPr>
        <w:t>-</w:t>
      </w:r>
      <w:proofErr w:type="spellStart"/>
      <w:r w:rsidRPr="00B43E7D">
        <w:rPr>
          <w:rFonts w:ascii="Times New Roman" w:hAnsi="Times New Roman"/>
          <w:sz w:val="24"/>
          <w:szCs w:val="24"/>
        </w:rPr>
        <w:t>re</w:t>
      </w:r>
      <w:proofErr w:type="spellEnd"/>
      <w:r w:rsidRPr="00B43E7D">
        <w:rPr>
          <w:rFonts w:ascii="Times New Roman" w:hAnsi="Times New Roman"/>
          <w:sz w:val="24"/>
          <w:szCs w:val="24"/>
        </w:rPr>
        <w:t xml:space="preserve"> s kojom je sklopljen ugovor. Iznos  od 158</w:t>
      </w:r>
      <w:r w:rsidR="004C3EA0" w:rsidRPr="00B43E7D">
        <w:rPr>
          <w:rFonts w:ascii="Times New Roman" w:hAnsi="Times New Roman"/>
          <w:sz w:val="24"/>
          <w:szCs w:val="24"/>
        </w:rPr>
        <w:t>.</w:t>
      </w:r>
      <w:r w:rsidRPr="00B43E7D">
        <w:rPr>
          <w:rFonts w:ascii="Times New Roman" w:hAnsi="Times New Roman"/>
          <w:sz w:val="24"/>
          <w:szCs w:val="24"/>
        </w:rPr>
        <w:t xml:space="preserve"> 911,47 biti će podmiren od strane Proračuna Grada. S obzirom na odobrena troškove još će se u tijeku 2019 vidjeti raspodjela utrošenih sredstava koja se nalaze u manjku za 2018. g.</w:t>
      </w:r>
    </w:p>
    <w:p w:rsidR="00A4535C" w:rsidRPr="00B43E7D" w:rsidRDefault="00A4535C" w:rsidP="00B43E7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4535C" w:rsidRPr="005E6970" w:rsidRDefault="00A4535C" w:rsidP="00A4535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4535C" w:rsidRDefault="00A4535C" w:rsidP="00A4535C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RASPORED REZULTATA POSLOVANJA</w:t>
      </w:r>
    </w:p>
    <w:p w:rsidR="00A4535C" w:rsidRDefault="00A4535C" w:rsidP="00A453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</w:t>
      </w:r>
    </w:p>
    <w:p w:rsidR="00A4535C" w:rsidRDefault="00A4535C" w:rsidP="00A453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Prihodi 201</w:t>
      </w:r>
      <w:r w:rsidR="005E6970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                         </w:t>
      </w:r>
      <w:r w:rsidR="005E6970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 w:rsidR="005E6970">
        <w:rPr>
          <w:rFonts w:ascii="Times New Roman" w:hAnsi="Times New Roman"/>
          <w:sz w:val="24"/>
          <w:szCs w:val="24"/>
        </w:rPr>
        <w:t>5.903.810,41</w:t>
      </w:r>
    </w:p>
    <w:p w:rsidR="00A4535C" w:rsidRDefault="00A4535C" w:rsidP="00A453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Višak prihoda 201</w:t>
      </w:r>
      <w:r w:rsidR="005E6970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                  </w:t>
      </w:r>
      <w:r w:rsidR="005E697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2</w:t>
      </w:r>
      <w:r w:rsidR="005E6970">
        <w:rPr>
          <w:rFonts w:ascii="Times New Roman" w:hAnsi="Times New Roman"/>
          <w:sz w:val="24"/>
          <w:szCs w:val="24"/>
        </w:rPr>
        <w:t>71</w:t>
      </w:r>
      <w:r>
        <w:rPr>
          <w:rFonts w:ascii="Times New Roman" w:hAnsi="Times New Roman"/>
          <w:sz w:val="24"/>
          <w:szCs w:val="24"/>
        </w:rPr>
        <w:t>.</w:t>
      </w:r>
      <w:r w:rsidR="005E6970">
        <w:rPr>
          <w:rFonts w:ascii="Times New Roman" w:hAnsi="Times New Roman"/>
          <w:sz w:val="24"/>
          <w:szCs w:val="24"/>
        </w:rPr>
        <w:t>542,21</w:t>
      </w:r>
    </w:p>
    <w:p w:rsidR="00A4535C" w:rsidRDefault="00A4535C" w:rsidP="00A453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Rashodi poslovanja201</w:t>
      </w:r>
      <w:r w:rsidR="005E6970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="005E6970">
        <w:rPr>
          <w:rFonts w:ascii="Times New Roman" w:hAnsi="Times New Roman"/>
          <w:sz w:val="24"/>
          <w:szCs w:val="24"/>
        </w:rPr>
        <w:t xml:space="preserve">    7.854.438,54</w:t>
      </w:r>
    </w:p>
    <w:p w:rsidR="00A4535C" w:rsidRPr="00220E9C" w:rsidRDefault="00A4535C" w:rsidP="0022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</w:t>
      </w:r>
      <w:r w:rsidR="005E6970">
        <w:rPr>
          <w:rFonts w:ascii="Times New Roman" w:hAnsi="Times New Roman"/>
          <w:b/>
          <w:sz w:val="24"/>
          <w:szCs w:val="24"/>
        </w:rPr>
        <w:t xml:space="preserve">Manjak </w:t>
      </w:r>
      <w:r>
        <w:rPr>
          <w:rFonts w:ascii="Times New Roman" w:hAnsi="Times New Roman"/>
          <w:b/>
          <w:sz w:val="24"/>
          <w:szCs w:val="24"/>
        </w:rPr>
        <w:t>prihoda 201</w:t>
      </w:r>
      <w:r w:rsidR="005E6970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 xml:space="preserve">.    </w:t>
      </w:r>
      <w:r w:rsidR="005E6970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="005E6970">
        <w:rPr>
          <w:rFonts w:ascii="Times New Roman" w:hAnsi="Times New Roman"/>
          <w:b/>
          <w:sz w:val="24"/>
          <w:szCs w:val="24"/>
        </w:rPr>
        <w:t>1.679.085,92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4535C" w:rsidRPr="00B43E7D" w:rsidRDefault="00A4535C" w:rsidP="00B43E7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43E7D">
        <w:rPr>
          <w:rFonts w:ascii="Times New Roman" w:hAnsi="Times New Roman"/>
          <w:b/>
          <w:sz w:val="24"/>
          <w:szCs w:val="24"/>
        </w:rPr>
        <w:t>Stanje računa u okviru gradskog proračuna na financijskoj kartici  na dan 31.12.201</w:t>
      </w:r>
      <w:r w:rsidR="006B3212" w:rsidRPr="00B43E7D">
        <w:rPr>
          <w:rFonts w:ascii="Times New Roman" w:hAnsi="Times New Roman"/>
          <w:b/>
          <w:sz w:val="24"/>
          <w:szCs w:val="24"/>
        </w:rPr>
        <w:t>8</w:t>
      </w:r>
      <w:r w:rsidRPr="00B43E7D">
        <w:rPr>
          <w:rFonts w:ascii="Times New Roman" w:hAnsi="Times New Roman"/>
          <w:b/>
          <w:sz w:val="24"/>
          <w:szCs w:val="24"/>
        </w:rPr>
        <w:t xml:space="preserve">. iznosi </w:t>
      </w:r>
      <w:r w:rsidR="006B3212" w:rsidRPr="00B43E7D">
        <w:rPr>
          <w:rFonts w:ascii="Times New Roman" w:hAnsi="Times New Roman"/>
          <w:b/>
          <w:sz w:val="24"/>
          <w:szCs w:val="24"/>
        </w:rPr>
        <w:t>292</w:t>
      </w:r>
      <w:r w:rsidR="00B43E7D" w:rsidRPr="00B43E7D">
        <w:rPr>
          <w:rFonts w:ascii="Times New Roman" w:hAnsi="Times New Roman"/>
          <w:b/>
          <w:sz w:val="24"/>
          <w:szCs w:val="24"/>
        </w:rPr>
        <w:t>.</w:t>
      </w:r>
      <w:r w:rsidR="006B3212" w:rsidRPr="00B43E7D">
        <w:rPr>
          <w:rFonts w:ascii="Times New Roman" w:hAnsi="Times New Roman"/>
          <w:b/>
          <w:sz w:val="24"/>
          <w:szCs w:val="24"/>
        </w:rPr>
        <w:t>428,97</w:t>
      </w:r>
      <w:r w:rsidR="00B43E7D" w:rsidRPr="00B43E7D">
        <w:rPr>
          <w:rFonts w:ascii="Times New Roman" w:hAnsi="Times New Roman"/>
          <w:b/>
          <w:sz w:val="24"/>
          <w:szCs w:val="24"/>
        </w:rPr>
        <w:t xml:space="preserve"> kn </w:t>
      </w:r>
      <w:r w:rsidRPr="00B43E7D">
        <w:rPr>
          <w:rFonts w:ascii="Times New Roman" w:hAnsi="Times New Roman"/>
          <w:b/>
          <w:sz w:val="24"/>
          <w:szCs w:val="24"/>
        </w:rPr>
        <w:t>u kom</w:t>
      </w:r>
      <w:r w:rsidR="00B43E7D" w:rsidRPr="00B43E7D">
        <w:rPr>
          <w:rFonts w:ascii="Times New Roman" w:hAnsi="Times New Roman"/>
          <w:b/>
          <w:sz w:val="24"/>
          <w:szCs w:val="24"/>
        </w:rPr>
        <w:t xml:space="preserve">e </w:t>
      </w:r>
      <w:r w:rsidRPr="00B43E7D">
        <w:rPr>
          <w:rFonts w:ascii="Times New Roman" w:hAnsi="Times New Roman"/>
          <w:b/>
          <w:sz w:val="24"/>
          <w:szCs w:val="24"/>
        </w:rPr>
        <w:t xml:space="preserve">se nalazi dio sredstava Zavoda za zapošljavanje za isplatu plaća djelatnicima u javnim radovima, a iznosi </w:t>
      </w:r>
      <w:r w:rsidR="004C3EA0" w:rsidRPr="00B43E7D">
        <w:rPr>
          <w:rFonts w:ascii="Times New Roman" w:hAnsi="Times New Roman"/>
          <w:b/>
          <w:sz w:val="24"/>
          <w:szCs w:val="24"/>
        </w:rPr>
        <w:t>1.992,91</w:t>
      </w:r>
      <w:r w:rsidRPr="00B43E7D">
        <w:rPr>
          <w:rFonts w:ascii="Times New Roman" w:hAnsi="Times New Roman"/>
          <w:b/>
          <w:sz w:val="24"/>
          <w:szCs w:val="24"/>
        </w:rPr>
        <w:t xml:space="preserve"> na financijskoj kartici</w:t>
      </w:r>
      <w:r w:rsidR="00B43E7D">
        <w:rPr>
          <w:rFonts w:ascii="Times New Roman" w:hAnsi="Times New Roman"/>
          <w:b/>
          <w:sz w:val="24"/>
          <w:szCs w:val="24"/>
        </w:rPr>
        <w:t xml:space="preserve"> </w:t>
      </w:r>
      <w:r w:rsidRPr="00B43E7D">
        <w:rPr>
          <w:rFonts w:ascii="Times New Roman" w:hAnsi="Times New Roman"/>
          <w:b/>
          <w:sz w:val="24"/>
          <w:szCs w:val="24"/>
        </w:rPr>
        <w:t>za 201</w:t>
      </w:r>
      <w:r w:rsidR="00B43E7D">
        <w:rPr>
          <w:rFonts w:ascii="Times New Roman" w:hAnsi="Times New Roman"/>
          <w:b/>
          <w:sz w:val="24"/>
          <w:szCs w:val="24"/>
        </w:rPr>
        <w:t>8</w:t>
      </w:r>
      <w:r w:rsidRPr="00B43E7D">
        <w:rPr>
          <w:rFonts w:ascii="Times New Roman" w:hAnsi="Times New Roman"/>
          <w:b/>
          <w:sz w:val="24"/>
          <w:szCs w:val="24"/>
        </w:rPr>
        <w:t>.godinu.</w:t>
      </w:r>
      <w:r w:rsidRPr="00B43E7D">
        <w:rPr>
          <w:rFonts w:ascii="Times New Roman" w:hAnsi="Times New Roman"/>
          <w:b/>
          <w:sz w:val="24"/>
          <w:szCs w:val="24"/>
        </w:rPr>
        <w:br/>
      </w:r>
    </w:p>
    <w:p w:rsidR="00A4535C" w:rsidRDefault="00A4535C" w:rsidP="00A4535C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4C3EA0" w:rsidRDefault="004C3EA0" w:rsidP="00A4535C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4535C" w:rsidRDefault="00A4535C" w:rsidP="00A4535C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4535C" w:rsidRDefault="00A4535C" w:rsidP="00A4535C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 OBVEZE  31.12.201</w:t>
      </w:r>
      <w:r w:rsidR="004C3EA0">
        <w:rPr>
          <w:rFonts w:ascii="Times New Roman" w:hAnsi="Times New Roman"/>
          <w:b/>
          <w:sz w:val="24"/>
          <w:szCs w:val="24"/>
          <w:u w:val="single"/>
        </w:rPr>
        <w:t>8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</w:p>
    <w:p w:rsidR="0098659D" w:rsidRDefault="0098659D" w:rsidP="00A4535C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A4535C" w:rsidRDefault="00A4535C" w:rsidP="00A4535C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-  Obveze za zaposlene ………………...</w:t>
      </w:r>
      <w:r w:rsidR="00742DB9">
        <w:rPr>
          <w:rFonts w:ascii="Times New Roman" w:hAnsi="Times New Roman"/>
          <w:b/>
          <w:sz w:val="24"/>
          <w:szCs w:val="24"/>
        </w:rPr>
        <w:t>....</w:t>
      </w:r>
      <w:r w:rsidR="004C3EA0">
        <w:rPr>
          <w:rFonts w:ascii="Times New Roman" w:hAnsi="Times New Roman"/>
          <w:b/>
          <w:sz w:val="24"/>
          <w:szCs w:val="24"/>
        </w:rPr>
        <w:t>343.075,53</w:t>
      </w:r>
      <w:r>
        <w:rPr>
          <w:rFonts w:ascii="Times New Roman" w:hAnsi="Times New Roman"/>
          <w:b/>
          <w:sz w:val="24"/>
          <w:szCs w:val="24"/>
        </w:rPr>
        <w:t xml:space="preserve"> kn.</w:t>
      </w:r>
    </w:p>
    <w:p w:rsidR="00A4535C" w:rsidRDefault="00A4535C" w:rsidP="00A4535C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-  Obveze prema dobavljačima…………</w:t>
      </w:r>
      <w:r w:rsidR="00742DB9">
        <w:rPr>
          <w:rFonts w:ascii="Times New Roman" w:hAnsi="Times New Roman"/>
          <w:b/>
          <w:sz w:val="24"/>
          <w:szCs w:val="24"/>
        </w:rPr>
        <w:t>..</w:t>
      </w:r>
      <w:r w:rsidR="004C3EA0">
        <w:rPr>
          <w:rFonts w:ascii="Times New Roman" w:hAnsi="Times New Roman"/>
          <w:b/>
          <w:sz w:val="24"/>
          <w:szCs w:val="24"/>
        </w:rPr>
        <w:t>117.65</w:t>
      </w:r>
      <w:r w:rsidR="00B43E7D">
        <w:rPr>
          <w:rFonts w:ascii="Times New Roman" w:hAnsi="Times New Roman"/>
          <w:b/>
          <w:sz w:val="24"/>
          <w:szCs w:val="24"/>
        </w:rPr>
        <w:t>6</w:t>
      </w:r>
      <w:r w:rsidR="004C3EA0">
        <w:rPr>
          <w:rFonts w:ascii="Times New Roman" w:hAnsi="Times New Roman"/>
          <w:b/>
          <w:sz w:val="24"/>
          <w:szCs w:val="24"/>
        </w:rPr>
        <w:t>,</w:t>
      </w:r>
      <w:r w:rsidR="00B43E7D">
        <w:rPr>
          <w:rFonts w:ascii="Times New Roman" w:hAnsi="Times New Roman"/>
          <w:b/>
          <w:sz w:val="24"/>
          <w:szCs w:val="24"/>
        </w:rPr>
        <w:t>06</w:t>
      </w:r>
      <w:r w:rsidR="00742DB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kn.</w:t>
      </w:r>
    </w:p>
    <w:p w:rsidR="00A4535C" w:rsidRDefault="00A4535C" w:rsidP="00A4535C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-</w:t>
      </w:r>
      <w:r w:rsidR="00B43E7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Obveze za povrat u </w:t>
      </w:r>
      <w:proofErr w:type="spellStart"/>
      <w:r>
        <w:rPr>
          <w:rFonts w:ascii="Times New Roman" w:hAnsi="Times New Roman"/>
          <w:b/>
          <w:sz w:val="24"/>
          <w:szCs w:val="24"/>
        </w:rPr>
        <w:t>prorač</w:t>
      </w:r>
      <w:proofErr w:type="spellEnd"/>
      <w:r>
        <w:rPr>
          <w:rFonts w:ascii="Times New Roman" w:hAnsi="Times New Roman"/>
          <w:b/>
          <w:sz w:val="24"/>
          <w:szCs w:val="24"/>
        </w:rPr>
        <w:t>. Grada……</w:t>
      </w:r>
      <w:r w:rsidR="00742DB9">
        <w:rPr>
          <w:rFonts w:ascii="Times New Roman" w:hAnsi="Times New Roman"/>
          <w:b/>
          <w:sz w:val="24"/>
          <w:szCs w:val="24"/>
        </w:rPr>
        <w:t>…..</w:t>
      </w:r>
      <w:r w:rsidR="004C3EA0">
        <w:rPr>
          <w:rFonts w:ascii="Times New Roman" w:hAnsi="Times New Roman"/>
          <w:b/>
          <w:sz w:val="24"/>
          <w:szCs w:val="24"/>
        </w:rPr>
        <w:t>1.</w:t>
      </w:r>
      <w:r w:rsidR="00742DB9">
        <w:rPr>
          <w:rFonts w:ascii="Times New Roman" w:hAnsi="Times New Roman"/>
          <w:b/>
          <w:sz w:val="24"/>
          <w:szCs w:val="24"/>
        </w:rPr>
        <w:t>233,24</w:t>
      </w:r>
      <w:r>
        <w:rPr>
          <w:rFonts w:ascii="Times New Roman" w:hAnsi="Times New Roman"/>
          <w:b/>
          <w:sz w:val="24"/>
          <w:szCs w:val="24"/>
        </w:rPr>
        <w:t xml:space="preserve"> kn</w:t>
      </w:r>
    </w:p>
    <w:p w:rsidR="00A4535C" w:rsidRDefault="00A4535C" w:rsidP="00A4535C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- </w:t>
      </w:r>
      <w:r w:rsidR="00B43E7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Obveze za </w:t>
      </w:r>
      <w:r w:rsidR="004C3EA0">
        <w:rPr>
          <w:rFonts w:ascii="Times New Roman" w:hAnsi="Times New Roman"/>
          <w:b/>
          <w:sz w:val="24"/>
          <w:szCs w:val="24"/>
        </w:rPr>
        <w:t>dodatna ulaganja</w:t>
      </w:r>
      <w:r>
        <w:rPr>
          <w:rFonts w:ascii="Times New Roman" w:hAnsi="Times New Roman"/>
          <w:b/>
          <w:sz w:val="24"/>
          <w:szCs w:val="24"/>
        </w:rPr>
        <w:t>….....</w:t>
      </w:r>
      <w:r w:rsidR="004C3EA0">
        <w:rPr>
          <w:rFonts w:ascii="Times New Roman" w:hAnsi="Times New Roman"/>
          <w:b/>
          <w:sz w:val="24"/>
          <w:szCs w:val="24"/>
        </w:rPr>
        <w:t>.......</w:t>
      </w:r>
      <w:r>
        <w:rPr>
          <w:rFonts w:ascii="Times New Roman" w:hAnsi="Times New Roman"/>
          <w:b/>
          <w:sz w:val="24"/>
          <w:szCs w:val="24"/>
        </w:rPr>
        <w:t>.</w:t>
      </w:r>
      <w:r w:rsidR="004C3EA0">
        <w:rPr>
          <w:rFonts w:ascii="Times New Roman" w:hAnsi="Times New Roman"/>
          <w:b/>
          <w:sz w:val="24"/>
          <w:szCs w:val="24"/>
        </w:rPr>
        <w:t>1.854.982,92</w:t>
      </w:r>
      <w:r>
        <w:rPr>
          <w:rFonts w:ascii="Times New Roman" w:hAnsi="Times New Roman"/>
          <w:b/>
          <w:sz w:val="24"/>
          <w:szCs w:val="24"/>
        </w:rPr>
        <w:t xml:space="preserve"> kn</w:t>
      </w:r>
    </w:p>
    <w:p w:rsidR="004C3EA0" w:rsidRDefault="004C3EA0" w:rsidP="00A4535C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- Obveze za zajam………………………….5.120,00 kn</w:t>
      </w:r>
    </w:p>
    <w:p w:rsidR="00A4535C" w:rsidRDefault="00A4535C" w:rsidP="00A4535C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U K U P N O: …………………</w:t>
      </w:r>
      <w:r w:rsidR="00742DB9">
        <w:rPr>
          <w:rFonts w:ascii="Times New Roman" w:hAnsi="Times New Roman"/>
          <w:b/>
          <w:sz w:val="24"/>
          <w:szCs w:val="24"/>
        </w:rPr>
        <w:t>...</w:t>
      </w:r>
      <w:r>
        <w:rPr>
          <w:rFonts w:ascii="Times New Roman" w:hAnsi="Times New Roman"/>
          <w:b/>
          <w:sz w:val="24"/>
          <w:szCs w:val="24"/>
        </w:rPr>
        <w:t>...</w:t>
      </w:r>
      <w:r w:rsidR="004C3EA0">
        <w:rPr>
          <w:rFonts w:ascii="Times New Roman" w:hAnsi="Times New Roman"/>
          <w:b/>
          <w:sz w:val="24"/>
          <w:szCs w:val="24"/>
        </w:rPr>
        <w:t>2.322.067,75</w:t>
      </w:r>
      <w:r>
        <w:rPr>
          <w:rFonts w:ascii="Times New Roman" w:hAnsi="Times New Roman"/>
          <w:b/>
          <w:sz w:val="24"/>
          <w:szCs w:val="24"/>
        </w:rPr>
        <w:t xml:space="preserve"> kn.</w:t>
      </w:r>
    </w:p>
    <w:p w:rsidR="00A4535C" w:rsidRDefault="00A4535C" w:rsidP="00A4535C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Obveze za zaposlene se odnose na plaću djelatnika za 12/201</w:t>
      </w:r>
      <w:r w:rsidR="00B43E7D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. godinu koja će biti isplaćena u siječnju 201</w:t>
      </w:r>
      <w:r w:rsidR="00B43E7D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. godine, a obveze prema dobavljačima se odnose na fakture koje su ispostavljene u 12.mj  201</w:t>
      </w:r>
      <w:r w:rsidR="00B43E7D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. i plaćene u siječnju 201</w:t>
      </w:r>
      <w:r w:rsidR="00B43E7D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A4535C" w:rsidRDefault="00A4535C" w:rsidP="00A4535C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Obveze roditelja prema vrtiću su u iznosu od </w:t>
      </w:r>
      <w:r w:rsidR="00B43E7D">
        <w:rPr>
          <w:rFonts w:ascii="Times New Roman" w:hAnsi="Times New Roman"/>
          <w:b/>
          <w:sz w:val="24"/>
          <w:szCs w:val="24"/>
        </w:rPr>
        <w:t>73.486,82</w:t>
      </w:r>
      <w:r>
        <w:rPr>
          <w:rFonts w:ascii="Times New Roman" w:hAnsi="Times New Roman"/>
          <w:b/>
          <w:sz w:val="24"/>
          <w:szCs w:val="24"/>
        </w:rPr>
        <w:t xml:space="preserve"> kn. što je za </w:t>
      </w:r>
      <w:r w:rsidR="00B43E7D">
        <w:rPr>
          <w:rFonts w:ascii="Times New Roman" w:hAnsi="Times New Roman"/>
          <w:b/>
          <w:sz w:val="24"/>
          <w:szCs w:val="24"/>
        </w:rPr>
        <w:t>22</w:t>
      </w:r>
      <w:r>
        <w:rPr>
          <w:rFonts w:ascii="Times New Roman" w:hAnsi="Times New Roman"/>
          <w:b/>
          <w:sz w:val="24"/>
          <w:szCs w:val="24"/>
        </w:rPr>
        <w:t>%</w:t>
      </w:r>
      <w:r w:rsidR="00B43E7D">
        <w:rPr>
          <w:rFonts w:ascii="Times New Roman" w:hAnsi="Times New Roman"/>
          <w:b/>
          <w:sz w:val="24"/>
          <w:szCs w:val="24"/>
        </w:rPr>
        <w:t xml:space="preserve"> više</w:t>
      </w:r>
      <w:r>
        <w:rPr>
          <w:rFonts w:ascii="Times New Roman" w:hAnsi="Times New Roman"/>
          <w:b/>
          <w:sz w:val="24"/>
          <w:szCs w:val="24"/>
        </w:rPr>
        <w:t xml:space="preserve"> u odnosu na 201</w:t>
      </w:r>
      <w:r w:rsidR="00B43E7D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. g</w:t>
      </w:r>
      <w:r w:rsidR="00B43E7D">
        <w:rPr>
          <w:rFonts w:ascii="Times New Roman" w:hAnsi="Times New Roman"/>
          <w:b/>
          <w:sz w:val="24"/>
          <w:szCs w:val="24"/>
        </w:rPr>
        <w:t>., a razlog tome je što ima upisano više djece u odnosu na prethodnu godinu.</w:t>
      </w:r>
    </w:p>
    <w:p w:rsidR="00A4535C" w:rsidRDefault="00A4535C" w:rsidP="00A4535C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Prema izračunu udjela u ukupnim izdacima, ekonomska cijena za 201</w:t>
      </w:r>
      <w:r w:rsidR="00B43E7D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. godinu iznosi 2.</w:t>
      </w:r>
      <w:r w:rsidR="00B43E7D">
        <w:rPr>
          <w:rFonts w:ascii="Times New Roman" w:hAnsi="Times New Roman"/>
          <w:b/>
          <w:sz w:val="24"/>
          <w:szCs w:val="24"/>
        </w:rPr>
        <w:t>227,28</w:t>
      </w:r>
      <w:r>
        <w:rPr>
          <w:rFonts w:ascii="Times New Roman" w:hAnsi="Times New Roman"/>
          <w:b/>
          <w:sz w:val="24"/>
          <w:szCs w:val="24"/>
        </w:rPr>
        <w:t xml:space="preserve"> kn.  (</w:t>
      </w:r>
      <w:r w:rsidR="00B43E7D">
        <w:rPr>
          <w:rFonts w:ascii="Times New Roman" w:hAnsi="Times New Roman"/>
          <w:b/>
          <w:sz w:val="24"/>
          <w:szCs w:val="24"/>
        </w:rPr>
        <w:t>5.345.462,32</w:t>
      </w:r>
      <w:r>
        <w:rPr>
          <w:rFonts w:ascii="Times New Roman" w:hAnsi="Times New Roman"/>
          <w:b/>
          <w:sz w:val="24"/>
          <w:szCs w:val="24"/>
        </w:rPr>
        <w:t>:</w:t>
      </w:r>
      <w:r w:rsidR="00B43E7D">
        <w:rPr>
          <w:rFonts w:ascii="Times New Roman" w:hAnsi="Times New Roman"/>
          <w:b/>
          <w:sz w:val="24"/>
          <w:szCs w:val="24"/>
        </w:rPr>
        <w:t>200</w:t>
      </w:r>
      <w:r>
        <w:rPr>
          <w:rFonts w:ascii="Times New Roman" w:hAnsi="Times New Roman"/>
          <w:b/>
          <w:sz w:val="24"/>
          <w:szCs w:val="24"/>
        </w:rPr>
        <w:t>:12 =</w:t>
      </w:r>
      <w:r w:rsidR="00B43E7D">
        <w:rPr>
          <w:rFonts w:ascii="Times New Roman" w:hAnsi="Times New Roman"/>
          <w:b/>
          <w:sz w:val="24"/>
          <w:szCs w:val="24"/>
        </w:rPr>
        <w:t>2.227,28</w:t>
      </w:r>
      <w:r>
        <w:rPr>
          <w:rFonts w:ascii="Times New Roman" w:hAnsi="Times New Roman"/>
          <w:b/>
          <w:sz w:val="24"/>
          <w:szCs w:val="24"/>
        </w:rPr>
        <w:t xml:space="preserve">). </w:t>
      </w:r>
    </w:p>
    <w:p w:rsidR="00A4535C" w:rsidRDefault="00A4535C" w:rsidP="00A4535C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A4535C" w:rsidRDefault="00A4535C" w:rsidP="00A4535C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A4535C" w:rsidRDefault="00A4535C" w:rsidP="00A4535C"/>
    <w:p w:rsidR="00E3533A" w:rsidRDefault="00E3533A"/>
    <w:sectPr w:rsidR="00E353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A253E"/>
    <w:multiLevelType w:val="hybridMultilevel"/>
    <w:tmpl w:val="E878FDAC"/>
    <w:lvl w:ilvl="0" w:tplc="E9F6329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45844"/>
    <w:multiLevelType w:val="hybridMultilevel"/>
    <w:tmpl w:val="C6D2FD44"/>
    <w:lvl w:ilvl="0" w:tplc="AA3E8C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B380A"/>
    <w:multiLevelType w:val="hybridMultilevel"/>
    <w:tmpl w:val="10527F96"/>
    <w:lvl w:ilvl="0" w:tplc="E9F6329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E48A5"/>
    <w:multiLevelType w:val="hybridMultilevel"/>
    <w:tmpl w:val="2D06ADC4"/>
    <w:lvl w:ilvl="0" w:tplc="AA3E8CDC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E934250"/>
    <w:multiLevelType w:val="hybridMultilevel"/>
    <w:tmpl w:val="C1BCCBC2"/>
    <w:lvl w:ilvl="0" w:tplc="B046051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1E53F59"/>
    <w:multiLevelType w:val="hybridMultilevel"/>
    <w:tmpl w:val="004E192E"/>
    <w:lvl w:ilvl="0" w:tplc="AA3E8CD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AF53CE"/>
    <w:multiLevelType w:val="hybridMultilevel"/>
    <w:tmpl w:val="606A2978"/>
    <w:lvl w:ilvl="0" w:tplc="AA3E8CDC">
      <w:numFmt w:val="bullet"/>
      <w:lvlText w:val="-"/>
      <w:lvlJc w:val="left"/>
      <w:pPr>
        <w:ind w:left="240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35C"/>
    <w:rsid w:val="000B5F74"/>
    <w:rsid w:val="00220E9C"/>
    <w:rsid w:val="002E3C46"/>
    <w:rsid w:val="00387AF7"/>
    <w:rsid w:val="004C3EA0"/>
    <w:rsid w:val="005D6BAA"/>
    <w:rsid w:val="005E6970"/>
    <w:rsid w:val="005F6474"/>
    <w:rsid w:val="006A7650"/>
    <w:rsid w:val="006B3212"/>
    <w:rsid w:val="006E0F4A"/>
    <w:rsid w:val="00742DB9"/>
    <w:rsid w:val="0089457C"/>
    <w:rsid w:val="0098659D"/>
    <w:rsid w:val="00A4535C"/>
    <w:rsid w:val="00AB207B"/>
    <w:rsid w:val="00AB708E"/>
    <w:rsid w:val="00B10C9B"/>
    <w:rsid w:val="00B43E7D"/>
    <w:rsid w:val="00D34A40"/>
    <w:rsid w:val="00D5389C"/>
    <w:rsid w:val="00DB349D"/>
    <w:rsid w:val="00E20FEB"/>
    <w:rsid w:val="00E3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CD479"/>
  <w15:chartTrackingRefBased/>
  <w15:docId w15:val="{4E41F350-2DC1-4A6C-B7DE-E563EFB77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535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A76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95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Zunic</dc:creator>
  <cp:keywords/>
  <dc:description/>
  <cp:lastModifiedBy>AnaMarija Zunic</cp:lastModifiedBy>
  <cp:revision>2</cp:revision>
  <cp:lastPrinted>2019-01-31T12:03:00Z</cp:lastPrinted>
  <dcterms:created xsi:type="dcterms:W3CDTF">2019-02-06T08:15:00Z</dcterms:created>
  <dcterms:modified xsi:type="dcterms:W3CDTF">2019-02-06T08:15:00Z</dcterms:modified>
</cp:coreProperties>
</file>