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4765A" w:rsidRDefault="0014765A" w:rsidP="001476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14765A" w:rsidRDefault="0014765A" w:rsidP="0014765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2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4765A">
        <w:rPr>
          <w:rFonts w:ascii="Times New Roman" w:hAnsi="Times New Roman" w:cs="Times New Roman"/>
          <w:b/>
          <w:bCs/>
          <w:sz w:val="24"/>
          <w:szCs w:val="24"/>
        </w:rPr>
        <w:t>elektroničke sjednice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Upravnog vijeća</w:t>
      </w:r>
    </w:p>
    <w:p w:rsidR="0014765A" w:rsidRDefault="0014765A" w:rsidP="0014765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4765A" w:rsidRDefault="0014765A" w:rsidP="0014765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9. prosinca 2024. godine </w:t>
      </w:r>
      <w:r>
        <w:rPr>
          <w:rFonts w:ascii="Times New Roman" w:hAnsi="Times New Roman" w:cs="Times New Roman"/>
          <w:sz w:val="24"/>
          <w:szCs w:val="24"/>
        </w:rPr>
        <w:t>elektroničkim putem</w:t>
      </w:r>
    </w:p>
    <w:p w:rsidR="0014765A" w:rsidRDefault="0014765A" w:rsidP="0014765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14765A" w:rsidRDefault="0014765A" w:rsidP="0014765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Ana Kovačević, </w:t>
      </w:r>
      <w:r>
        <w:rPr>
          <w:rFonts w:ascii="Times New Roman" w:hAnsi="Times New Roman" w:cs="Times New Roman"/>
          <w:sz w:val="24"/>
          <w:szCs w:val="24"/>
        </w:rPr>
        <w:t>Mira Čuvidić, Marija Vidaković Jež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Renata Jurić, v.d. ravnateljica  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Lorena Radmanić, voditeljica računovodstva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 </w:t>
      </w:r>
      <w:r>
        <w:rPr>
          <w:rFonts w:ascii="Times New Roman" w:hAnsi="Times New Roman" w:cs="Times New Roman"/>
          <w:sz w:val="24"/>
          <w:szCs w:val="24"/>
        </w:rPr>
        <w:t>Barbara Milković</w:t>
      </w:r>
    </w:p>
    <w:p w:rsidR="0014765A" w:rsidRDefault="0014765A" w:rsidP="0014765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4765A" w:rsidRDefault="0014765A" w:rsidP="0014765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14765A" w:rsidRDefault="0014765A" w:rsidP="0014765A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14765A" w:rsidRDefault="0014765A" w:rsidP="001476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966">
        <w:rPr>
          <w:rFonts w:ascii="Times New Roman" w:hAnsi="Times New Roman" w:cs="Times New Roman"/>
          <w:b/>
          <w:sz w:val="24"/>
          <w:szCs w:val="24"/>
        </w:rPr>
        <w:t>Usvajanje zapisnika i analiza zaključaka s prethodne sjednice Upravnog vijeća</w:t>
      </w:r>
    </w:p>
    <w:p w:rsidR="0014765A" w:rsidRPr="00D31719" w:rsidRDefault="0014765A" w:rsidP="001476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719">
        <w:rPr>
          <w:rFonts w:ascii="Times New Roman" w:hAnsi="Times New Roman" w:cs="Times New Roman"/>
          <w:b/>
          <w:bCs/>
          <w:sz w:val="24"/>
          <w:szCs w:val="24"/>
        </w:rPr>
        <w:t xml:space="preserve">Donošenje Odluke </w:t>
      </w:r>
      <w:r>
        <w:rPr>
          <w:rFonts w:ascii="Times New Roman" w:hAnsi="Times New Roman" w:cs="Times New Roman"/>
          <w:b/>
          <w:bCs/>
          <w:sz w:val="24"/>
          <w:szCs w:val="24"/>
        </w:rPr>
        <w:t>o utvrđivanju prijedloga II. izmjena i dopuna Pravilnika o unutarnjem ustrojstvu i načinu rada Dječjeg vrtića Radost Novska</w:t>
      </w:r>
    </w:p>
    <w:p w:rsidR="0014765A" w:rsidRDefault="0014765A" w:rsidP="001476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719">
        <w:rPr>
          <w:rFonts w:ascii="Times New Roman" w:hAnsi="Times New Roman" w:cs="Times New Roman"/>
          <w:b/>
          <w:bCs/>
          <w:sz w:val="24"/>
          <w:szCs w:val="24"/>
        </w:rPr>
        <w:t>Donošenje Odluke o usvajanju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31719">
        <w:rPr>
          <w:rFonts w:ascii="Times New Roman" w:hAnsi="Times New Roman" w:cs="Times New Roman"/>
          <w:b/>
          <w:bCs/>
          <w:sz w:val="24"/>
          <w:szCs w:val="24"/>
        </w:rPr>
        <w:t>. Izmjena i dopuna Plana nabave za 2024. godinu</w:t>
      </w:r>
    </w:p>
    <w:p w:rsidR="0014765A" w:rsidRPr="00D31719" w:rsidRDefault="0014765A" w:rsidP="001476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Donošenje Plana nabave Dječjeg vrtića Radost Novska za 2025. godinu</w:t>
      </w:r>
    </w:p>
    <w:p w:rsidR="0014765A" w:rsidRPr="009C2ED1" w:rsidRDefault="0014765A" w:rsidP="001476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ED1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:rsidR="0014765A" w:rsidRDefault="0014765A" w:rsidP="0014765A">
      <w:pPr>
        <w:spacing w:line="254" w:lineRule="auto"/>
        <w:jc w:val="both"/>
      </w:pPr>
    </w:p>
    <w:p w:rsid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Svim članovima Upravnog vijeća dostavljen je zapisnik s prethodne sjednice Upravnog vijeća.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1476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:</w:t>
      </w:r>
      <w:r w:rsidRPr="0014765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jednoglasno (očitovanjem elektroničkim putem: e-mail) se donosi Odluka </w:t>
      </w:r>
      <w:r w:rsidRPr="001476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utvrđivanju prijedloga II. izmjena i dopuna Pravilnika o unutarnjem ustrojstvu i načinu rada Dječjeg vrtića Radost Novska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3.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14765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14765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jednoglasno (očitovanjem elektroničkim putem: e-mail) se donosi </w:t>
      </w:r>
      <w:r w:rsidRPr="001476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Odluka o usvajanju II. Izmjena i dopuna Plana nabave za 2024. godinu.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4.</w:t>
      </w:r>
    </w:p>
    <w:p w:rsid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14765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14765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jednoglasno (očitovanjem elektroničkim putem: e-mail) se donosi </w:t>
      </w:r>
      <w:r w:rsidRPr="001476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 nabave Dječjeg vrtića Radost Novska za 2025. godinu</w:t>
      </w: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14765A" w:rsidRP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5.</w:t>
      </w:r>
    </w:p>
    <w:p w:rsidR="0014765A" w:rsidRDefault="0014765A" w:rsidP="001476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476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:rsidR="00D62CB4" w:rsidRPr="0014765A" w:rsidRDefault="0014765A" w:rsidP="0014765A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UPRAVNO VIJEĆE VRTI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ĆA</w:t>
      </w:r>
    </w:p>
    <w:sectPr w:rsidR="00D62CB4" w:rsidRPr="00147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F2A10"/>
    <w:multiLevelType w:val="hybridMultilevel"/>
    <w:tmpl w:val="C94E742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384E38D4"/>
    <w:multiLevelType w:val="hybridMultilevel"/>
    <w:tmpl w:val="B1326E26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182099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5A"/>
    <w:rsid w:val="0014765A"/>
    <w:rsid w:val="0018178D"/>
    <w:rsid w:val="00721284"/>
    <w:rsid w:val="00D62CB4"/>
    <w:rsid w:val="00F4596A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EFF4"/>
  <w15:chartTrackingRefBased/>
  <w15:docId w15:val="{0E87E704-FFFA-4BB8-880D-34602DD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65A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4765A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1476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dcterms:created xsi:type="dcterms:W3CDTF">2025-01-02T10:03:00Z</dcterms:created>
  <dcterms:modified xsi:type="dcterms:W3CDTF">2025-01-02T10:12:00Z</dcterms:modified>
</cp:coreProperties>
</file>