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6F5F6" w14:textId="77777777" w:rsidR="00EC7C9D" w:rsidRDefault="00000000">
      <w:pPr>
        <w:spacing w:after="160" w:line="259" w:lineRule="auto"/>
      </w:pPr>
      <w:bookmarkStart w:id="0" w:name="_Hlk38354660"/>
      <w:r>
        <w:t xml:space="preserve"> </w:t>
      </w:r>
    </w:p>
    <w:p w14:paraId="47968DA6" w14:textId="77777777" w:rsidR="00EC7C9D" w:rsidRDefault="00EC7C9D">
      <w:pPr>
        <w:rPr>
          <w:rFonts w:ascii="Times New Roman" w:hAnsi="Times New Roman" w:cs="Times New Roman"/>
          <w:sz w:val="24"/>
          <w:szCs w:val="24"/>
        </w:rPr>
      </w:pPr>
    </w:p>
    <w:p w14:paraId="75C4E461" w14:textId="441B1633" w:rsidR="00EC7C9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NOVSKA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C35800">
        <w:rPr>
          <w:rFonts w:ascii="Times New Roman" w:hAnsi="Times New Roman" w:cs="Times New Roman"/>
          <w:sz w:val="24"/>
          <w:szCs w:val="24"/>
        </w:rPr>
        <w:t>KLASA: 400-04/2</w:t>
      </w:r>
      <w:r w:rsidR="00C35800" w:rsidRPr="00C35800">
        <w:rPr>
          <w:rFonts w:ascii="Times New Roman" w:hAnsi="Times New Roman" w:cs="Times New Roman"/>
          <w:sz w:val="24"/>
          <w:szCs w:val="24"/>
        </w:rPr>
        <w:t>5</w:t>
      </w:r>
      <w:r w:rsidRPr="00C35800">
        <w:rPr>
          <w:rFonts w:ascii="Times New Roman" w:hAnsi="Times New Roman" w:cs="Times New Roman"/>
          <w:sz w:val="24"/>
          <w:szCs w:val="24"/>
        </w:rPr>
        <w:t>-01/0</w:t>
      </w:r>
      <w:r w:rsidR="009D50D1">
        <w:rPr>
          <w:rFonts w:ascii="Times New Roman" w:hAnsi="Times New Roman" w:cs="Times New Roman"/>
          <w:sz w:val="24"/>
          <w:szCs w:val="24"/>
        </w:rPr>
        <w:t>4</w:t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  <w:t xml:space="preserve">                              UR.BROJ: 2176-68-0</w:t>
      </w:r>
      <w:r w:rsidR="00C35800" w:rsidRPr="00C35800">
        <w:rPr>
          <w:rFonts w:ascii="Times New Roman" w:hAnsi="Times New Roman" w:cs="Times New Roman"/>
          <w:sz w:val="24"/>
          <w:szCs w:val="24"/>
        </w:rPr>
        <w:t>4</w:t>
      </w:r>
      <w:r w:rsidRPr="00C35800">
        <w:rPr>
          <w:rFonts w:ascii="Times New Roman" w:hAnsi="Times New Roman" w:cs="Times New Roman"/>
          <w:sz w:val="24"/>
          <w:szCs w:val="24"/>
        </w:rPr>
        <w:t>/0</w:t>
      </w:r>
      <w:r w:rsidR="00C35800" w:rsidRPr="00C35800">
        <w:rPr>
          <w:rFonts w:ascii="Times New Roman" w:hAnsi="Times New Roman" w:cs="Times New Roman"/>
          <w:sz w:val="24"/>
          <w:szCs w:val="24"/>
        </w:rPr>
        <w:t>4</w:t>
      </w:r>
      <w:r w:rsidRPr="00C35800">
        <w:rPr>
          <w:rFonts w:ascii="Times New Roman" w:hAnsi="Times New Roman" w:cs="Times New Roman"/>
          <w:sz w:val="24"/>
          <w:szCs w:val="24"/>
        </w:rPr>
        <w:t>-2</w:t>
      </w:r>
      <w:r w:rsidR="00C35800" w:rsidRPr="00C35800">
        <w:rPr>
          <w:rFonts w:ascii="Times New Roman" w:hAnsi="Times New Roman" w:cs="Times New Roman"/>
          <w:sz w:val="24"/>
          <w:szCs w:val="24"/>
        </w:rPr>
        <w:t>5</w:t>
      </w:r>
      <w:r w:rsidRPr="00C35800">
        <w:rPr>
          <w:rFonts w:ascii="Times New Roman" w:hAnsi="Times New Roman" w:cs="Times New Roman"/>
          <w:sz w:val="24"/>
          <w:szCs w:val="24"/>
        </w:rPr>
        <w:t>-1</w:t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Novska, </w:t>
      </w:r>
      <w:r w:rsidR="00C35800" w:rsidRPr="00C35800">
        <w:rPr>
          <w:rFonts w:ascii="Times New Roman" w:hAnsi="Times New Roman" w:cs="Times New Roman"/>
          <w:sz w:val="24"/>
          <w:szCs w:val="24"/>
        </w:rPr>
        <w:t>26</w:t>
      </w:r>
      <w:r w:rsidR="00F7572C" w:rsidRPr="00C35800">
        <w:rPr>
          <w:rFonts w:ascii="Times New Roman" w:hAnsi="Times New Roman" w:cs="Times New Roman"/>
          <w:sz w:val="24"/>
          <w:szCs w:val="24"/>
        </w:rPr>
        <w:t>.03.202</w:t>
      </w:r>
      <w:r w:rsidR="00C35800" w:rsidRPr="00C35800">
        <w:rPr>
          <w:rFonts w:ascii="Times New Roman" w:hAnsi="Times New Roman" w:cs="Times New Roman"/>
          <w:sz w:val="24"/>
          <w:szCs w:val="24"/>
        </w:rPr>
        <w:t>5</w:t>
      </w:r>
      <w:r w:rsidR="00F7572C" w:rsidRPr="00C35800">
        <w:rPr>
          <w:rFonts w:ascii="Times New Roman" w:hAnsi="Times New Roman" w:cs="Times New Roman"/>
          <w:sz w:val="24"/>
          <w:szCs w:val="24"/>
        </w:rPr>
        <w:t>.</w:t>
      </w:r>
    </w:p>
    <w:p w14:paraId="1D7A5D98" w14:textId="77777777" w:rsidR="00EC7C9D" w:rsidRDefault="00EC7C9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654989" w14:textId="25DEFDAF" w:rsidR="00EC7C9D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OBRAZLOŽENJE GODIŠNJEG IZVJEŠTAJA O IZVRŠENJU FINANCIJSKOG  PLANA  ZA 202</w:t>
      </w:r>
      <w:r w:rsidR="00215FED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 GODINU</w:t>
      </w:r>
    </w:p>
    <w:p w14:paraId="1AC30B40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93611A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010DE4" w14:textId="77777777" w:rsidR="00EC7C9D" w:rsidRDefault="00000000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1.     OPĆI DIO</w:t>
      </w:r>
    </w:p>
    <w:p w14:paraId="4F7ECFCD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4EF6BB92" w14:textId="44DDD947" w:rsidR="00EC7C9D" w:rsidRDefault="00000000">
      <w:pPr>
        <w:jc w:val="both"/>
        <w:rPr>
          <w:rFonts w:ascii="Times New Roman" w:eastAsia="Calibri" w:hAnsi="Times New Roman"/>
          <w:color w:val="FF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 odnosu na Financijski plan Dječjeg vrtića Radost Novska za 202</w:t>
      </w:r>
      <w:r w:rsidR="00215FED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. godinu ostvareno je   96,</w:t>
      </w:r>
      <w:r w:rsidR="007804E1">
        <w:rPr>
          <w:rFonts w:ascii="Times New Roman" w:eastAsia="Calibri" w:hAnsi="Times New Roman"/>
          <w:sz w:val="24"/>
          <w:szCs w:val="24"/>
        </w:rPr>
        <w:t>45</w:t>
      </w:r>
      <w:r>
        <w:rPr>
          <w:rFonts w:ascii="Times New Roman" w:eastAsia="Calibri" w:hAnsi="Times New Roman"/>
          <w:sz w:val="24"/>
          <w:szCs w:val="24"/>
        </w:rPr>
        <w:t>% ukupno planiranih prihoda te 9</w:t>
      </w:r>
      <w:r w:rsidR="007804E1">
        <w:rPr>
          <w:rFonts w:ascii="Times New Roman" w:eastAsia="Calibri" w:hAnsi="Times New Roman"/>
          <w:sz w:val="24"/>
          <w:szCs w:val="24"/>
        </w:rPr>
        <w:t>2</w:t>
      </w:r>
      <w:r>
        <w:rPr>
          <w:rFonts w:ascii="Times New Roman" w:eastAsia="Calibri" w:hAnsi="Times New Roman"/>
          <w:sz w:val="24"/>
          <w:szCs w:val="24"/>
        </w:rPr>
        <w:t>,</w:t>
      </w:r>
      <w:r w:rsidR="007804E1">
        <w:rPr>
          <w:rFonts w:ascii="Times New Roman" w:eastAsia="Calibri" w:hAnsi="Times New Roman"/>
          <w:sz w:val="24"/>
          <w:szCs w:val="24"/>
        </w:rPr>
        <w:t>11</w:t>
      </w:r>
      <w:r>
        <w:rPr>
          <w:rFonts w:ascii="Times New Roman" w:eastAsia="Calibri" w:hAnsi="Times New Roman"/>
          <w:sz w:val="24"/>
          <w:szCs w:val="24"/>
        </w:rPr>
        <w:t>% ukupno planiranih rashoda. Iz prethodne 202</w:t>
      </w:r>
      <w:r w:rsidR="007804E1">
        <w:rPr>
          <w:rFonts w:ascii="Times New Roman" w:eastAsia="Calibri" w:hAnsi="Times New Roman"/>
          <w:sz w:val="24"/>
          <w:szCs w:val="24"/>
        </w:rPr>
        <w:t>3</w:t>
      </w:r>
      <w:r>
        <w:rPr>
          <w:rFonts w:ascii="Times New Roman" w:eastAsia="Calibri" w:hAnsi="Times New Roman"/>
          <w:sz w:val="24"/>
          <w:szCs w:val="24"/>
        </w:rPr>
        <w:t>. godine u 202</w:t>
      </w:r>
      <w:r w:rsidR="007804E1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 xml:space="preserve">. godinu prenesen je višak prihoda raspoloživ u sljedećem razdoblju u iznosu od </w:t>
      </w:r>
      <w:r w:rsidR="007804E1">
        <w:rPr>
          <w:rFonts w:ascii="Times New Roman" w:eastAsia="Calibri" w:hAnsi="Times New Roman"/>
          <w:sz w:val="24"/>
          <w:szCs w:val="24"/>
        </w:rPr>
        <w:t>35.660,00</w:t>
      </w:r>
      <w:r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/>
          <w:sz w:val="24"/>
          <w:szCs w:val="24"/>
        </w:rPr>
        <w:t xml:space="preserve"> koji je temeljem Odluke o raspodjeli rezultata raspoređen u Financijski plan Dječjeg vrtića Radost za 202</w:t>
      </w:r>
      <w:r w:rsidR="007804E1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 xml:space="preserve">. za </w:t>
      </w:r>
      <w:r w:rsidR="007804E1">
        <w:rPr>
          <w:rFonts w:ascii="Times New Roman" w:eastAsia="Calibri" w:hAnsi="Times New Roman"/>
          <w:sz w:val="24"/>
          <w:szCs w:val="24"/>
        </w:rPr>
        <w:t>opremanje vrtića, projektnu dokumentaciju te rekonstrukciju strujnog ormarića.</w:t>
      </w:r>
    </w:p>
    <w:p w14:paraId="6A86B08B" w14:textId="1AC02418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Prihodi iz nadležnog proračuna (Grad Novska) ostvareni su i izvršeni </w:t>
      </w:r>
      <w:r w:rsidR="007804E1">
        <w:rPr>
          <w:rFonts w:ascii="Times New Roman" w:eastAsia="Calibri" w:hAnsi="Times New Roman"/>
          <w:sz w:val="24"/>
          <w:szCs w:val="24"/>
        </w:rPr>
        <w:t>u iznosu od 1.393.533,47 eura, što je za 30,86% više nego za isto razdoblje 2023. godine.</w:t>
      </w:r>
    </w:p>
    <w:p w14:paraId="081AA539" w14:textId="77777777" w:rsidR="003975C1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Vlastiti prihodi ostvareni su, u  iznosu od 2</w:t>
      </w:r>
      <w:r w:rsidR="00DF496C">
        <w:rPr>
          <w:rFonts w:ascii="Times New Roman" w:eastAsia="Calibri" w:hAnsi="Times New Roman"/>
          <w:sz w:val="24"/>
          <w:szCs w:val="24"/>
        </w:rPr>
        <w:t>4</w:t>
      </w:r>
      <w:r w:rsidR="003975C1">
        <w:rPr>
          <w:rFonts w:ascii="Times New Roman" w:eastAsia="Calibri" w:hAnsi="Times New Roman"/>
          <w:sz w:val="24"/>
          <w:szCs w:val="24"/>
        </w:rPr>
        <w:t>5.345,21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696706">
        <w:rPr>
          <w:rFonts w:ascii="Times New Roman" w:eastAsia="Calibri" w:hAnsi="Times New Roman"/>
          <w:sz w:val="24"/>
          <w:szCs w:val="24"/>
        </w:rPr>
        <w:t xml:space="preserve">što je </w:t>
      </w:r>
      <w:r w:rsidR="00DF496C">
        <w:rPr>
          <w:rFonts w:ascii="Times New Roman" w:eastAsia="Calibri" w:hAnsi="Times New Roman"/>
          <w:sz w:val="24"/>
          <w:szCs w:val="24"/>
        </w:rPr>
        <w:t>za 15,26</w:t>
      </w:r>
      <w:r w:rsidRPr="00696706">
        <w:rPr>
          <w:rFonts w:ascii="Times New Roman" w:eastAsia="Calibri" w:hAnsi="Times New Roman"/>
          <w:sz w:val="24"/>
          <w:szCs w:val="24"/>
        </w:rPr>
        <w:t>%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DF496C">
        <w:rPr>
          <w:rFonts w:ascii="Times New Roman" w:eastAsia="Calibri" w:hAnsi="Times New Roman"/>
          <w:sz w:val="24"/>
          <w:szCs w:val="24"/>
        </w:rPr>
        <w:t xml:space="preserve">više </w:t>
      </w:r>
      <w:r>
        <w:rPr>
          <w:rFonts w:ascii="Times New Roman" w:eastAsia="Calibri" w:hAnsi="Times New Roman"/>
          <w:sz w:val="24"/>
          <w:szCs w:val="24"/>
        </w:rPr>
        <w:t xml:space="preserve">od </w:t>
      </w:r>
      <w:r w:rsidR="00DF496C">
        <w:rPr>
          <w:rFonts w:ascii="Times New Roman" w:eastAsia="Calibri" w:hAnsi="Times New Roman"/>
          <w:sz w:val="24"/>
          <w:szCs w:val="24"/>
        </w:rPr>
        <w:t>prethodne godine</w:t>
      </w:r>
      <w:r>
        <w:rPr>
          <w:rFonts w:ascii="Times New Roman" w:eastAsia="Calibri" w:hAnsi="Times New Roman"/>
          <w:sz w:val="24"/>
          <w:szCs w:val="24"/>
        </w:rPr>
        <w:t xml:space="preserve"> i odnose se na prihode od participacije roditelja, prihode od engl. jezika, prihode po posebnim propisima, prihode od zateznih kamata</w:t>
      </w:r>
      <w:r w:rsidR="003975C1">
        <w:rPr>
          <w:rFonts w:ascii="Times New Roman" w:eastAsia="Calibri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/>
          <w:sz w:val="24"/>
          <w:szCs w:val="24"/>
        </w:rPr>
        <w:t>prihoda od isporuke el. energije</w:t>
      </w:r>
      <w:r w:rsidR="003975C1">
        <w:rPr>
          <w:rFonts w:ascii="Times New Roman" w:eastAsia="Calibri" w:hAnsi="Times New Roman"/>
          <w:sz w:val="24"/>
          <w:szCs w:val="24"/>
        </w:rPr>
        <w:t xml:space="preserve"> te prihod od donacije. Donacije su dobivene od poduzeća i obrta s područja Novske.</w:t>
      </w:r>
    </w:p>
    <w:p w14:paraId="5F54DBCD" w14:textId="1AEF1FF0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Prihodi od roditelja su ostvareni u</w:t>
      </w:r>
      <w:r w:rsidR="003975C1">
        <w:rPr>
          <w:rFonts w:ascii="Times New Roman" w:eastAsia="Calibri" w:hAnsi="Times New Roman"/>
          <w:sz w:val="24"/>
          <w:szCs w:val="24"/>
        </w:rPr>
        <w:t xml:space="preserve"> manjem</w:t>
      </w:r>
      <w:r w:rsidR="00DF496C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iznosu od planiranog, budući su isti bili planirani oprezno, radi nepredvidivosti broja djece te izostanaka tijekom godine (bolesti), koji su nepredvidivi. Prihodi od engleskog jezika također su ostvareni u većem iznosu od planiranog zbog većeg broja djece koja su pohađala navedeni program tijekom godine.</w:t>
      </w:r>
    </w:p>
    <w:p w14:paraId="5581370A" w14:textId="1314B0F1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bookmarkStart w:id="1" w:name="_Hlk131664759"/>
      <w:r>
        <w:rPr>
          <w:rFonts w:ascii="Times New Roman" w:eastAsia="Calibri" w:hAnsi="Times New Roman"/>
          <w:sz w:val="24"/>
          <w:szCs w:val="24"/>
        </w:rPr>
        <w:t>Prihodi od Ministarstva znanosti i obrazovanja ostvareni su u manjem iznosu od planiranog</w:t>
      </w:r>
      <w:r w:rsidRPr="00696706">
        <w:rPr>
          <w:rFonts w:ascii="Times New Roman" w:eastAsia="Calibri" w:hAnsi="Times New Roman"/>
          <w:sz w:val="24"/>
          <w:szCs w:val="24"/>
        </w:rPr>
        <w:t xml:space="preserve"> iz</w:t>
      </w:r>
      <w:r>
        <w:rPr>
          <w:rFonts w:ascii="Times New Roman" w:eastAsia="Calibri" w:hAnsi="Times New Roman"/>
          <w:sz w:val="24"/>
          <w:szCs w:val="24"/>
        </w:rPr>
        <w:t xml:space="preserve"> razloga što je pristiglo manje sredstava, nego je planirano fin. </w:t>
      </w:r>
      <w:r w:rsidR="002A2842">
        <w:rPr>
          <w:rFonts w:ascii="Times New Roman" w:eastAsia="Calibri" w:hAnsi="Times New Roman"/>
          <w:sz w:val="24"/>
          <w:szCs w:val="24"/>
        </w:rPr>
        <w:t>p</w:t>
      </w:r>
      <w:r>
        <w:rPr>
          <w:rFonts w:ascii="Times New Roman" w:eastAsia="Calibri" w:hAnsi="Times New Roman"/>
          <w:sz w:val="24"/>
          <w:szCs w:val="24"/>
        </w:rPr>
        <w:t>lanom, a sredstva su dodijeljena na temelju odluke Ministarstva prema ciklusima isplate, čiji je iznos bio manji u odnosu na prethodnu godinu.</w:t>
      </w:r>
    </w:p>
    <w:bookmarkEnd w:id="1"/>
    <w:p w14:paraId="5929663B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443B8FB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551C3CF7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375BAA05" w14:textId="29622C25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Rashodi su ostvar</w:t>
      </w:r>
      <w:r w:rsidR="002A2842">
        <w:rPr>
          <w:rFonts w:ascii="Times New Roman" w:eastAsia="Calibri" w:hAnsi="Times New Roman"/>
          <w:sz w:val="24"/>
          <w:szCs w:val="24"/>
        </w:rPr>
        <w:t>eni</w:t>
      </w:r>
      <w:r>
        <w:rPr>
          <w:rFonts w:ascii="Times New Roman" w:eastAsia="Calibri" w:hAnsi="Times New Roman"/>
          <w:sz w:val="24"/>
          <w:szCs w:val="24"/>
        </w:rPr>
        <w:t xml:space="preserve"> u iznosu od 1.</w:t>
      </w:r>
      <w:r w:rsidR="003975C1">
        <w:rPr>
          <w:rFonts w:ascii="Times New Roman" w:eastAsia="Calibri" w:hAnsi="Times New Roman"/>
          <w:sz w:val="24"/>
          <w:szCs w:val="24"/>
        </w:rPr>
        <w:t>625</w:t>
      </w:r>
      <w:r>
        <w:rPr>
          <w:rFonts w:ascii="Times New Roman" w:eastAsia="Calibri" w:hAnsi="Times New Roman"/>
          <w:sz w:val="24"/>
          <w:szCs w:val="24"/>
        </w:rPr>
        <w:t>.</w:t>
      </w:r>
      <w:r w:rsidR="003975C1">
        <w:rPr>
          <w:rFonts w:ascii="Times New Roman" w:eastAsia="Calibri" w:hAnsi="Times New Roman"/>
          <w:sz w:val="24"/>
          <w:szCs w:val="24"/>
        </w:rPr>
        <w:t>089</w:t>
      </w:r>
      <w:r>
        <w:rPr>
          <w:rFonts w:ascii="Times New Roman" w:eastAsia="Calibri" w:hAnsi="Times New Roman"/>
          <w:sz w:val="24"/>
          <w:szCs w:val="24"/>
        </w:rPr>
        <w:t>,</w:t>
      </w:r>
      <w:r w:rsidR="003975C1">
        <w:rPr>
          <w:rFonts w:ascii="Times New Roman" w:eastAsia="Calibri" w:hAnsi="Times New Roman"/>
          <w:sz w:val="24"/>
          <w:szCs w:val="24"/>
        </w:rPr>
        <w:t>51</w:t>
      </w:r>
      <w:r>
        <w:rPr>
          <w:rFonts w:ascii="Times New Roman" w:eastAsia="Calibri" w:hAnsi="Times New Roman"/>
          <w:sz w:val="24"/>
          <w:szCs w:val="24"/>
        </w:rPr>
        <w:t xml:space="preserve"> odnosno 9</w:t>
      </w:r>
      <w:r w:rsidR="003975C1">
        <w:rPr>
          <w:rFonts w:ascii="Times New Roman" w:eastAsia="Calibri" w:hAnsi="Times New Roman"/>
          <w:sz w:val="24"/>
          <w:szCs w:val="24"/>
        </w:rPr>
        <w:t>2</w:t>
      </w:r>
      <w:r>
        <w:rPr>
          <w:rFonts w:ascii="Times New Roman" w:eastAsia="Calibri" w:hAnsi="Times New Roman"/>
          <w:sz w:val="24"/>
          <w:szCs w:val="24"/>
        </w:rPr>
        <w:t>,</w:t>
      </w:r>
      <w:r w:rsidR="003975C1">
        <w:rPr>
          <w:rFonts w:ascii="Times New Roman" w:eastAsia="Calibri" w:hAnsi="Times New Roman"/>
          <w:sz w:val="24"/>
          <w:szCs w:val="24"/>
        </w:rPr>
        <w:t>11</w:t>
      </w:r>
      <w:r>
        <w:rPr>
          <w:rFonts w:ascii="Times New Roman" w:eastAsia="Calibri" w:hAnsi="Times New Roman"/>
          <w:sz w:val="24"/>
          <w:szCs w:val="24"/>
        </w:rPr>
        <w:t xml:space="preserve"> % od plana za 202</w:t>
      </w:r>
      <w:r w:rsidR="003975C1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. godinu.</w:t>
      </w:r>
    </w:p>
    <w:p w14:paraId="529656EF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6C91F5D9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36917CAB" w14:textId="31779697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Na 3111 – za plaće zaposlenih utrošeno je </w:t>
      </w:r>
      <w:r w:rsidR="003975C1">
        <w:rPr>
          <w:rFonts w:ascii="Times New Roman" w:eastAsia="Calibri" w:hAnsi="Times New Roman"/>
          <w:sz w:val="24"/>
          <w:szCs w:val="24"/>
        </w:rPr>
        <w:t>999.202,46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 w:rsidR="002A2842">
        <w:rPr>
          <w:rFonts w:ascii="Times New Roman" w:eastAsia="Calibri" w:hAnsi="Times New Roman" w:cs="Times New Roman"/>
          <w:sz w:val="24"/>
          <w:szCs w:val="24"/>
        </w:rPr>
        <w:t xml:space="preserve"> (od toga </w:t>
      </w:r>
      <w:r w:rsidR="002A1E60">
        <w:rPr>
          <w:rFonts w:ascii="Times New Roman" w:eastAsia="Calibri" w:hAnsi="Times New Roman" w:cs="Times New Roman"/>
          <w:sz w:val="24"/>
          <w:szCs w:val="24"/>
        </w:rPr>
        <w:t>13.299,67</w:t>
      </w:r>
      <w:r w:rsidR="002A2842">
        <w:rPr>
          <w:rFonts w:ascii="Times New Roman" w:eastAsia="Calibri" w:hAnsi="Times New Roman" w:cs="Times New Roman"/>
          <w:sz w:val="24"/>
          <w:szCs w:val="24"/>
        </w:rPr>
        <w:t xml:space="preserve"> eura je financirano iz izvora pomoći</w:t>
      </w:r>
      <w:r w:rsidR="002A1E60">
        <w:rPr>
          <w:rFonts w:ascii="Times New Roman" w:eastAsia="Calibri" w:hAnsi="Times New Roman" w:cs="Times New Roman"/>
          <w:sz w:val="24"/>
          <w:szCs w:val="24"/>
        </w:rPr>
        <w:t xml:space="preserve"> – funkcionalno spajanje</w:t>
      </w:r>
      <w:r w:rsidR="002A2842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/>
          <w:sz w:val="24"/>
          <w:szCs w:val="24"/>
        </w:rPr>
        <w:t>, a odnosi se na povećanje plaće odgojiteljima tijekom 202</w:t>
      </w:r>
      <w:r w:rsidR="002A1E60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 xml:space="preserve">. godine, postignuto promjenama u kolektivnom ugovoru, povećanje staža, te većem broju zaposlenih </w:t>
      </w:r>
      <w:r w:rsidR="002A1E60">
        <w:rPr>
          <w:rFonts w:ascii="Times New Roman" w:eastAsia="Calibri" w:hAnsi="Times New Roman"/>
          <w:sz w:val="24"/>
          <w:szCs w:val="24"/>
        </w:rPr>
        <w:t>zbog preuzimanja Područnog objekta Jasenovac.</w:t>
      </w:r>
    </w:p>
    <w:p w14:paraId="06688943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73667A59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718E8B85" w14:textId="61D774D8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3211 – službena putovanja utrošen je veći iznos sredstava  iz razloga što je bilo više odlazaka na stručna usavršavanja koji su bili onemogućeni prethodnih godina zbog pandemije. </w:t>
      </w:r>
    </w:p>
    <w:p w14:paraId="048B5446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702CA4B8" w14:textId="77777777" w:rsidR="00EC7C9D" w:rsidRDefault="00000000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 POSEBNI DIO</w:t>
      </w:r>
    </w:p>
    <w:p w14:paraId="7BB815E2" w14:textId="72830B2A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Program 1018 Predškolski odgoj podijeljen je na jednu aktivnost A100001 Odgoj i obrazovanje djece jasličke i predškolske dobi te </w:t>
      </w:r>
      <w:r w:rsidR="004152BA">
        <w:rPr>
          <w:rFonts w:ascii="Times New Roman" w:eastAsia="Calibri" w:hAnsi="Times New Roman"/>
          <w:sz w:val="24"/>
          <w:szCs w:val="24"/>
        </w:rPr>
        <w:t>jedan</w:t>
      </w:r>
      <w:r>
        <w:rPr>
          <w:rFonts w:ascii="Times New Roman" w:eastAsia="Calibri" w:hAnsi="Times New Roman"/>
          <w:sz w:val="24"/>
          <w:szCs w:val="24"/>
        </w:rPr>
        <w:t xml:space="preserve"> tekuć</w:t>
      </w:r>
      <w:r w:rsidR="004152BA">
        <w:rPr>
          <w:rFonts w:ascii="Times New Roman" w:eastAsia="Calibri" w:hAnsi="Times New Roman"/>
          <w:sz w:val="24"/>
          <w:szCs w:val="24"/>
        </w:rPr>
        <w:t>i</w:t>
      </w:r>
      <w:r>
        <w:rPr>
          <w:rFonts w:ascii="Times New Roman" w:eastAsia="Calibri" w:hAnsi="Times New Roman"/>
          <w:sz w:val="24"/>
          <w:szCs w:val="24"/>
        </w:rPr>
        <w:t xml:space="preserve"> projekt T100002- Opremanje vrtića. Sukladno planu nabave, pozicije u financijskom plane praćene su po projektima.</w:t>
      </w:r>
    </w:p>
    <w:p w14:paraId="602C86CC" w14:textId="77777777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1018 A100001 ODGOJ I OBRAZOVANJE DJECE JASLIČKE I PREDŠKOLSKE DOBI:</w:t>
      </w:r>
    </w:p>
    <w:p w14:paraId="273C1827" w14:textId="77777777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81559415"/>
      <w:r>
        <w:rPr>
          <w:rFonts w:ascii="Times New Roman" w:eastAsia="Calibri" w:hAnsi="Times New Roman" w:cs="Times New Roman"/>
          <w:b/>
          <w:sz w:val="24"/>
          <w:szCs w:val="24"/>
        </w:rPr>
        <w:t>Izvor financiranja- Opći prihodi i primici</w:t>
      </w:r>
    </w:p>
    <w:bookmarkEnd w:id="2"/>
    <w:p w14:paraId="4777540E" w14:textId="358F6B40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Navedena aktivnost ostvarena je za izvještajno razdoblje u iznosu od 1.</w:t>
      </w:r>
      <w:r w:rsidR="004152BA">
        <w:rPr>
          <w:rFonts w:ascii="Times New Roman" w:eastAsia="Calibri" w:hAnsi="Times New Roman" w:cs="Times New Roman"/>
          <w:b/>
          <w:sz w:val="24"/>
          <w:szCs w:val="24"/>
        </w:rPr>
        <w:t>393.533,47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€ odnosno 9</w:t>
      </w:r>
      <w:r w:rsidR="004152BA">
        <w:rPr>
          <w:rFonts w:ascii="Times New Roman" w:eastAsia="Calibri" w:hAnsi="Times New Roman" w:cs="Times New Roman"/>
          <w:b/>
          <w:sz w:val="24"/>
          <w:szCs w:val="24"/>
        </w:rPr>
        <w:t>8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4152BA">
        <w:rPr>
          <w:rFonts w:ascii="Times New Roman" w:eastAsia="Calibri" w:hAnsi="Times New Roman" w:cs="Times New Roman"/>
          <w:b/>
          <w:sz w:val="24"/>
          <w:szCs w:val="24"/>
        </w:rPr>
        <w:t>61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%, od plana a odnosi se na:</w:t>
      </w:r>
    </w:p>
    <w:p w14:paraId="47E0664A" w14:textId="0441F8E0" w:rsidR="00EC7C9D" w:rsidRDefault="000000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Plaće za redovan rad djelatnika Dječjeg vrtića  „Radost“ Novska,  u izvještajnom razdoblju utrošeno je </w:t>
      </w:r>
      <w:r w:rsidR="004152BA">
        <w:rPr>
          <w:rFonts w:ascii="Times New Roman" w:eastAsia="Calibri" w:hAnsi="Times New Roman" w:cs="Times New Roman"/>
          <w:sz w:val="24"/>
          <w:szCs w:val="24"/>
        </w:rPr>
        <w:t>985.902,79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€.  Sredstva su utrošena tijekom 202</w:t>
      </w:r>
      <w:r w:rsidR="004152BA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. godine za ukupno </w:t>
      </w:r>
      <w:r w:rsidR="009C55EE">
        <w:rPr>
          <w:rFonts w:ascii="Times New Roman" w:eastAsia="Calibri" w:hAnsi="Times New Roman" w:cs="Times New Roman"/>
          <w:sz w:val="24"/>
          <w:szCs w:val="24"/>
        </w:rPr>
        <w:t>80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djelatnika, a od toga </w:t>
      </w:r>
      <w:r w:rsidR="009C55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63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stalno zaposlenih djelatnika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ravnateljica, pedagog, logoped, zdravstvena voditeljica, tajnica, voditeljica računovodstva, administrativno-računovodstveni djelatnik, odgojitelj</w:t>
      </w:r>
      <w:r w:rsidR="009C55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 glavna kuharica, pomoćne kuharice, spremačic</w:t>
      </w:r>
      <w:r w:rsidR="009C55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pralja/švelja,  domar-ekonom i ekonom)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te </w:t>
      </w:r>
      <w:r w:rsidR="009C55EE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djelatnika na zamjeni (odgojitelji,</w:t>
      </w:r>
      <w:r w:rsidR="00FD5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treći odgojitelj u skupini-za pomoć djeci s teškoćama u razvoju,</w:t>
      </w:r>
      <w:r w:rsidR="00FD5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pomoćne kuharice, spremačica, tajnica, administrativno-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rač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djelatnik</w:t>
      </w:r>
      <w:r w:rsidR="0038639F">
        <w:rPr>
          <w:rFonts w:ascii="Times New Roman" w:hAnsi="Times New Roman" w:cs="Times New Roman"/>
          <w:color w:val="000000" w:themeColor="text1"/>
          <w:sz w:val="24"/>
          <w:szCs w:val="24"/>
        </w:rPr>
        <w:t>, domar</w:t>
      </w:r>
      <w:r w:rsidR="009C55EE">
        <w:rPr>
          <w:rFonts w:ascii="Times New Roman" w:hAnsi="Times New Roman" w:cs="Times New Roman"/>
          <w:color w:val="000000" w:themeColor="text1"/>
          <w:sz w:val="24"/>
          <w:szCs w:val="24"/>
        </w:rPr>
        <w:t>, voditeljica računovodstva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06C1107C" w14:textId="77777777" w:rsidR="00EC7C9D" w:rsidRDefault="00EC7C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13FD44" w14:textId="7D907DA2" w:rsidR="00EC7C9D" w:rsidRDefault="000000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Zaposlenici ustanove kroz svoj rad osiguravaju  redovno  funkcioniranje ustanove kroz sve planirane redovne i dodatne odgojno obrazovne programe i to:</w:t>
      </w:r>
    </w:p>
    <w:p w14:paraId="78E8152F" w14:textId="3836847A" w:rsidR="00EC7C9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Redovni 10-satni program vrtića  koji se provodio za ukupno 3</w:t>
      </w:r>
      <w:r w:rsidR="009C55EE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 xml:space="preserve"> djece raspoređenih u </w:t>
      </w:r>
      <w:r w:rsidR="0062513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odgojnih skupina i to u matičnom vrtiću „Radost“ 3 jasličke skupina (od 1-3 god., 5</w:t>
      </w:r>
      <w:r w:rsidR="0062513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djece), </w:t>
      </w:r>
      <w:r w:rsidR="0062513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vrtićkih skupina (od 3-polaska u školu, 1</w:t>
      </w:r>
      <w:r w:rsidR="0062513A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djece) , PO Pastoralni centar 3 vrtićke skupine (6</w:t>
      </w:r>
      <w:r w:rsidR="0062513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djece), zatim  PO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Stribor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62513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jasličk</w:t>
      </w:r>
      <w:r w:rsidR="006251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skupin</w:t>
      </w:r>
      <w:r w:rsidR="006251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2513A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 djece) i </w:t>
      </w:r>
      <w:r w:rsidR="006251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vrtićke skupine (</w:t>
      </w:r>
      <w:r w:rsidR="0062513A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djece), te PO „</w:t>
      </w:r>
      <w:proofErr w:type="spellStart"/>
      <w:r>
        <w:rPr>
          <w:rFonts w:ascii="Times New Roman" w:hAnsi="Times New Roman" w:cs="Times New Roman"/>
          <w:sz w:val="24"/>
          <w:szCs w:val="24"/>
        </w:rPr>
        <w:t>Tintilinić</w:t>
      </w:r>
      <w:proofErr w:type="spellEnd"/>
      <w:r>
        <w:rPr>
          <w:rFonts w:ascii="Times New Roman" w:hAnsi="Times New Roman" w:cs="Times New Roman"/>
          <w:sz w:val="24"/>
          <w:szCs w:val="24"/>
        </w:rPr>
        <w:t>“ – 1 vrtićka skupina (20 djece)</w:t>
      </w:r>
      <w:r w:rsidR="0062513A">
        <w:rPr>
          <w:rFonts w:ascii="Times New Roman" w:hAnsi="Times New Roman" w:cs="Times New Roman"/>
          <w:sz w:val="24"/>
          <w:szCs w:val="24"/>
        </w:rPr>
        <w:t>, PO „Jasenovac“ 1 jaslička skupina (od 1-3god., 14 djece) i 1 vrtićka skupina (od 3 – polaska u školu, 25 djece)</w:t>
      </w:r>
    </w:p>
    <w:p w14:paraId="57F51CFE" w14:textId="77777777" w:rsidR="00EC7C9D" w:rsidRDefault="00EC7C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66204D" w14:textId="0D241BDC" w:rsidR="00EC7C9D" w:rsidRPr="00D312C4" w:rsidRDefault="000000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60BB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4460BB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4460BB">
        <w:rPr>
          <w:rFonts w:ascii="Times New Roman" w:hAnsi="Times New Roman" w:cs="Times New Roman"/>
          <w:sz w:val="24"/>
          <w:szCs w:val="24"/>
        </w:rPr>
        <w:t xml:space="preserve"> ili program „Mala škola“ koji se  provodio za  djece raspoređenih skupine (djeca od  6-7 god.). Za jednu skupine s ukupno 25 djece program se provodio u matičnom vrtiću u </w:t>
      </w:r>
      <w:proofErr w:type="spellStart"/>
      <w:r w:rsidRPr="004460BB"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 w:rsidRPr="004460BB">
        <w:rPr>
          <w:rFonts w:ascii="Times New Roman" w:hAnsi="Times New Roman" w:cs="Times New Roman"/>
          <w:sz w:val="24"/>
          <w:szCs w:val="24"/>
        </w:rPr>
        <w:t>, za drugu skupinu s ukupno 1</w:t>
      </w:r>
      <w:r w:rsidR="004460BB" w:rsidRPr="004460BB">
        <w:rPr>
          <w:rFonts w:ascii="Times New Roman" w:hAnsi="Times New Roman" w:cs="Times New Roman"/>
          <w:sz w:val="24"/>
          <w:szCs w:val="24"/>
        </w:rPr>
        <w:t>0</w:t>
      </w:r>
      <w:r w:rsidRPr="004460BB">
        <w:rPr>
          <w:rFonts w:ascii="Times New Roman" w:hAnsi="Times New Roman" w:cs="Times New Roman"/>
          <w:sz w:val="24"/>
          <w:szCs w:val="24"/>
        </w:rPr>
        <w:t xml:space="preserve"> djece program se provodio u dječjoj igraonici u Društvenom domu Rajić. </w:t>
      </w:r>
    </w:p>
    <w:p w14:paraId="75F2169E" w14:textId="77777777" w:rsidR="00EC7C9D" w:rsidRDefault="00EC7C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A93EC" w14:textId="6B03590C" w:rsidR="00EC7C9D" w:rsidRPr="007E461C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7E461C">
        <w:rPr>
          <w:rFonts w:ascii="Times New Roman" w:hAnsi="Times New Roman" w:cs="Times New Roman"/>
          <w:sz w:val="24"/>
          <w:szCs w:val="24"/>
        </w:rPr>
        <w:t>- Program  ranog učenja engleskog jezika se provodio za 5</w:t>
      </w:r>
      <w:r w:rsidR="007E461C" w:rsidRPr="007E461C">
        <w:rPr>
          <w:rFonts w:ascii="Times New Roman" w:hAnsi="Times New Roman" w:cs="Times New Roman"/>
          <w:sz w:val="24"/>
          <w:szCs w:val="24"/>
        </w:rPr>
        <w:t>5</w:t>
      </w:r>
      <w:r w:rsidRPr="007E461C">
        <w:rPr>
          <w:rFonts w:ascii="Times New Roman" w:hAnsi="Times New Roman" w:cs="Times New Roman"/>
          <w:sz w:val="24"/>
          <w:szCs w:val="24"/>
        </w:rPr>
        <w:t xml:space="preserve"> djece  (djeca od 6 - 7 god</w:t>
      </w:r>
      <w:r w:rsidR="007E461C">
        <w:rPr>
          <w:rFonts w:ascii="Times New Roman" w:hAnsi="Times New Roman" w:cs="Times New Roman"/>
          <w:sz w:val="24"/>
          <w:szCs w:val="24"/>
        </w:rPr>
        <w:t>ina</w:t>
      </w:r>
      <w:r w:rsidRPr="007E461C">
        <w:rPr>
          <w:rFonts w:ascii="Times New Roman" w:hAnsi="Times New Roman" w:cs="Times New Roman"/>
          <w:sz w:val="24"/>
          <w:szCs w:val="24"/>
        </w:rPr>
        <w:t xml:space="preserve">), u  1. stupnju učenja, a program su provodile odgojiteljice Marija Johović i Tina </w:t>
      </w:r>
      <w:proofErr w:type="spellStart"/>
      <w:r w:rsidRPr="007E461C">
        <w:rPr>
          <w:rFonts w:ascii="Times New Roman" w:hAnsi="Times New Roman" w:cs="Times New Roman"/>
          <w:sz w:val="24"/>
          <w:szCs w:val="24"/>
        </w:rPr>
        <w:t>Perše</w:t>
      </w:r>
      <w:proofErr w:type="spellEnd"/>
      <w:r w:rsidRPr="007E461C">
        <w:rPr>
          <w:rFonts w:ascii="Times New Roman" w:hAnsi="Times New Roman" w:cs="Times New Roman"/>
          <w:sz w:val="24"/>
          <w:szCs w:val="24"/>
        </w:rPr>
        <w:t>, u matičnom vrtiću i PO „</w:t>
      </w:r>
      <w:proofErr w:type="spellStart"/>
      <w:r w:rsidRPr="007E461C">
        <w:rPr>
          <w:rFonts w:ascii="Times New Roman" w:hAnsi="Times New Roman" w:cs="Times New Roman"/>
          <w:sz w:val="24"/>
          <w:szCs w:val="24"/>
        </w:rPr>
        <w:t>Stribor</w:t>
      </w:r>
      <w:proofErr w:type="spellEnd"/>
      <w:r w:rsidRPr="007E461C">
        <w:rPr>
          <w:rFonts w:ascii="Times New Roman" w:hAnsi="Times New Roman" w:cs="Times New Roman"/>
          <w:sz w:val="24"/>
          <w:szCs w:val="24"/>
        </w:rPr>
        <w:t>“.</w:t>
      </w:r>
    </w:p>
    <w:p w14:paraId="24E9AD90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B42536" w14:textId="75164848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ostale rashode za zaposlene - na 312,  u izvještajnom razdoblju utrošeno je </w:t>
      </w:r>
      <w:r w:rsidR="00D312C4">
        <w:rPr>
          <w:rFonts w:ascii="Times New Roman" w:eastAsia="Calibri" w:hAnsi="Times New Roman" w:cs="Times New Roman"/>
          <w:sz w:val="24"/>
          <w:szCs w:val="24"/>
        </w:rPr>
        <w:t>88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D312C4">
        <w:rPr>
          <w:rFonts w:ascii="Times New Roman" w:eastAsia="Calibri" w:hAnsi="Times New Roman" w:cs="Times New Roman"/>
          <w:sz w:val="24"/>
          <w:szCs w:val="24"/>
        </w:rPr>
        <w:t>421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D312C4">
        <w:rPr>
          <w:rFonts w:ascii="Times New Roman" w:eastAsia="Calibri" w:hAnsi="Times New Roman" w:cs="Times New Roman"/>
          <w:sz w:val="24"/>
          <w:szCs w:val="24"/>
        </w:rPr>
        <w:t>14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€, odnosno 9</w:t>
      </w:r>
      <w:r w:rsidR="00D312C4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D312C4">
        <w:rPr>
          <w:rFonts w:ascii="Times New Roman" w:eastAsia="Calibri" w:hAnsi="Times New Roman" w:cs="Times New Roman"/>
          <w:sz w:val="24"/>
          <w:szCs w:val="24"/>
        </w:rPr>
        <w:t>07</w:t>
      </w:r>
      <w:r>
        <w:rPr>
          <w:rFonts w:ascii="Times New Roman" w:eastAsia="Calibri" w:hAnsi="Times New Roman" w:cs="Times New Roman"/>
          <w:sz w:val="24"/>
          <w:szCs w:val="24"/>
        </w:rPr>
        <w:t xml:space="preserve"> % od plana i to za otpremninu za odlazak u mirovinu, novčana pomoć za slučaj smrti za člana uže obitelji,  naknade bolovanja dužeg od 90 dana,  regres zaposlenicima za godišnji odmor,</w:t>
      </w:r>
      <w:r w:rsidR="00D312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božićnice, dar djeci povodom blagdana sv. Nikole te jubilarne nagrade zaposlenicima za navršene godine staža.</w:t>
      </w:r>
    </w:p>
    <w:p w14:paraId="44E5FC62" w14:textId="03947E5B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doprinose na plaću u navedenom periodu utrošeno je 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312C4">
        <w:rPr>
          <w:rFonts w:ascii="Times New Roman" w:eastAsia="Calibri" w:hAnsi="Times New Roman" w:cs="Times New Roman"/>
          <w:b/>
          <w:sz w:val="24"/>
          <w:szCs w:val="24"/>
        </w:rPr>
        <w:t>54</w:t>
      </w:r>
      <w:r>
        <w:rPr>
          <w:rFonts w:ascii="Times New Roman" w:eastAsia="Calibri" w:hAnsi="Times New Roman" w:cs="Times New Roman"/>
          <w:b/>
          <w:sz w:val="24"/>
          <w:szCs w:val="24"/>
        </w:rPr>
        <w:t>.6</w:t>
      </w:r>
      <w:r w:rsidR="00D312C4">
        <w:rPr>
          <w:rFonts w:ascii="Times New Roman" w:eastAsia="Calibri" w:hAnsi="Times New Roman" w:cs="Times New Roman"/>
          <w:b/>
          <w:sz w:val="24"/>
          <w:szCs w:val="24"/>
        </w:rPr>
        <w:t>35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312C4">
        <w:rPr>
          <w:rFonts w:ascii="Times New Roman" w:eastAsia="Calibri" w:hAnsi="Times New Roman" w:cs="Times New Roman"/>
          <w:b/>
          <w:sz w:val="24"/>
          <w:szCs w:val="24"/>
        </w:rPr>
        <w:t>13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 odnosno 9</w:t>
      </w:r>
      <w:r w:rsidR="00D312C4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D312C4">
        <w:rPr>
          <w:rFonts w:ascii="Times New Roman" w:eastAsia="Calibri" w:hAnsi="Times New Roman" w:cs="Times New Roman"/>
          <w:sz w:val="24"/>
          <w:szCs w:val="24"/>
        </w:rPr>
        <w:t>77</w:t>
      </w:r>
      <w:r>
        <w:rPr>
          <w:rFonts w:ascii="Times New Roman" w:eastAsia="Calibri" w:hAnsi="Times New Roman" w:cs="Times New Roman"/>
          <w:sz w:val="24"/>
          <w:szCs w:val="24"/>
        </w:rPr>
        <w:t>% od plana.</w:t>
      </w:r>
    </w:p>
    <w:p w14:paraId="4F52C298" w14:textId="77777777" w:rsidR="00E12A8B" w:rsidRDefault="00E12A8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B2B6BC" w14:textId="77777777" w:rsidR="00E12A8B" w:rsidRDefault="00E12A8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10137E" w14:textId="65A56F26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navedenom izvještajnom razdoblju za naknade troškova zaposlenima – na 321, utrošen je iznos od </w:t>
      </w:r>
      <w:r w:rsidR="00D312C4">
        <w:rPr>
          <w:rFonts w:ascii="Times New Roman" w:eastAsia="Calibri" w:hAnsi="Times New Roman" w:cs="Times New Roman"/>
          <w:b/>
          <w:bCs/>
          <w:sz w:val="24"/>
          <w:szCs w:val="24"/>
        </w:rPr>
        <w:t>97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.77</w:t>
      </w:r>
      <w:r w:rsidR="00D312C4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,5</w:t>
      </w:r>
      <w:r w:rsidR="00D312C4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 (9</w:t>
      </w:r>
      <w:r w:rsidR="00D312C4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D312C4">
        <w:rPr>
          <w:rFonts w:ascii="Times New Roman" w:eastAsia="Calibri" w:hAnsi="Times New Roman" w:cs="Times New Roman"/>
          <w:sz w:val="24"/>
          <w:szCs w:val="24"/>
        </w:rPr>
        <w:t>77</w:t>
      </w:r>
      <w:r>
        <w:rPr>
          <w:rFonts w:ascii="Times New Roman" w:eastAsia="Calibri" w:hAnsi="Times New Roman" w:cs="Times New Roman"/>
          <w:sz w:val="24"/>
          <w:szCs w:val="24"/>
        </w:rPr>
        <w:t>%)</w:t>
      </w:r>
      <w:r w:rsidR="00D312C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1C8A515" w14:textId="77777777" w:rsidR="00EC7C9D" w:rsidRDefault="00EC7C9D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720E71" w14:textId="77777777" w:rsidR="00EC7C9D" w:rsidRDefault="00EC7C9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A0C99C" w14:textId="77777777" w:rsidR="00EC7C9D" w:rsidRDefault="00EC7C9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63473B" w14:textId="77777777" w:rsidR="00EC7C9D" w:rsidRDefault="00EC7C9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B068F0" w14:textId="77777777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Izvor financiranja - Vlastiti prihodi</w:t>
      </w:r>
    </w:p>
    <w:p w14:paraId="47B6BC78" w14:textId="21508E00" w:rsidR="00EC7C9D" w:rsidRDefault="00000000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 navedeno izvještajno razdoblje ova aktivnost iz izvora vlastitih prihoda ostvarena je </w:t>
      </w:r>
      <w:r w:rsidR="00D312C4">
        <w:rPr>
          <w:rFonts w:ascii="Times New Roman" w:eastAsia="Calibri" w:hAnsi="Times New Roman" w:cs="Times New Roman"/>
          <w:b/>
          <w:sz w:val="24"/>
          <w:szCs w:val="24"/>
        </w:rPr>
        <w:t>64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312C4">
        <w:rPr>
          <w:rFonts w:ascii="Times New Roman" w:eastAsia="Calibri" w:hAnsi="Times New Roman" w:cs="Times New Roman"/>
          <w:b/>
          <w:sz w:val="24"/>
          <w:szCs w:val="24"/>
        </w:rPr>
        <w:t>96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% od plana  odnosno  1</w:t>
      </w:r>
      <w:r w:rsidR="00D312C4">
        <w:rPr>
          <w:rFonts w:ascii="Times New Roman" w:eastAsia="Calibri" w:hAnsi="Times New Roman" w:cs="Times New Roman"/>
          <w:b/>
          <w:sz w:val="24"/>
          <w:szCs w:val="24"/>
        </w:rPr>
        <w:t>97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312C4">
        <w:rPr>
          <w:rFonts w:ascii="Times New Roman" w:eastAsia="Calibri" w:hAnsi="Times New Roman" w:cs="Times New Roman"/>
          <w:b/>
          <w:sz w:val="24"/>
          <w:szCs w:val="24"/>
        </w:rPr>
        <w:t>690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312C4">
        <w:rPr>
          <w:rFonts w:ascii="Times New Roman" w:eastAsia="Calibri" w:hAnsi="Times New Roman" w:cs="Times New Roman"/>
          <w:b/>
          <w:sz w:val="24"/>
          <w:szCs w:val="24"/>
        </w:rPr>
        <w:t>61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€.</w:t>
      </w:r>
    </w:p>
    <w:p w14:paraId="4869160B" w14:textId="77777777" w:rsidR="00EC7C9D" w:rsidRDefault="00000000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Navedeni trošak se odnosi na slijedeće:</w:t>
      </w:r>
    </w:p>
    <w:p w14:paraId="027F84A8" w14:textId="6C55ECA3" w:rsidR="00EC7C9D" w:rsidRDefault="000000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Za seminare  zaposlenika …………………..…….…1.</w:t>
      </w:r>
      <w:r w:rsidR="00D312C4">
        <w:rPr>
          <w:rFonts w:ascii="Times New Roman" w:eastAsia="Calibri" w:hAnsi="Times New Roman" w:cs="Times New Roman"/>
          <w:sz w:val="24"/>
          <w:szCs w:val="24"/>
        </w:rPr>
        <w:t>388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D312C4">
        <w:rPr>
          <w:rFonts w:ascii="Times New Roman" w:eastAsia="Calibri" w:hAnsi="Times New Roman" w:cs="Times New Roman"/>
          <w:sz w:val="24"/>
          <w:szCs w:val="24"/>
        </w:rPr>
        <w:t>03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7110E0A5" w14:textId="4B3E33BD" w:rsidR="00EC7C9D" w:rsidRDefault="000000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Službena putovanja ………………………………….</w:t>
      </w:r>
      <w:r w:rsidR="00D312C4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D312C4">
        <w:rPr>
          <w:rFonts w:ascii="Times New Roman" w:eastAsia="Calibri" w:hAnsi="Times New Roman" w:cs="Times New Roman"/>
          <w:sz w:val="24"/>
          <w:szCs w:val="24"/>
        </w:rPr>
        <w:t>016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D312C4">
        <w:rPr>
          <w:rFonts w:ascii="Times New Roman" w:eastAsia="Calibri" w:hAnsi="Times New Roman" w:cs="Times New Roman"/>
          <w:sz w:val="24"/>
          <w:szCs w:val="24"/>
        </w:rPr>
        <w:t>06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</w:t>
      </w:r>
    </w:p>
    <w:p w14:paraId="2F86FBF4" w14:textId="77777777" w:rsidR="00EC7C9D" w:rsidRDefault="00EC7C9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7C7A4F" w14:textId="77777777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pozicijama kako slijedi su utrošena sredstva za potrebe redovnog poslovanja:</w:t>
      </w:r>
    </w:p>
    <w:p w14:paraId="0A6D0B29" w14:textId="19997317" w:rsidR="00EC7C9D" w:rsidRDefault="0000000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Rashodi za energiju ostvareni su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F20D4D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20D4D">
        <w:rPr>
          <w:rFonts w:ascii="Times New Roman" w:eastAsia="Calibri" w:hAnsi="Times New Roman" w:cs="Times New Roman"/>
          <w:b/>
          <w:bCs/>
          <w:sz w:val="24"/>
          <w:szCs w:val="24"/>
        </w:rPr>
        <w:t>747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F20D4D">
        <w:rPr>
          <w:rFonts w:ascii="Times New Roman" w:eastAsia="Calibri" w:hAnsi="Times New Roman" w:cs="Times New Roman"/>
          <w:b/>
          <w:bCs/>
          <w:sz w:val="24"/>
          <w:szCs w:val="24"/>
        </w:rPr>
        <w:t>70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</w:t>
      </w:r>
    </w:p>
    <w:p w14:paraId="1451CAEF" w14:textId="5750EDA5" w:rsidR="00EC7C9D" w:rsidRDefault="0000000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el. energija (za sva tri objekta)- </w:t>
      </w:r>
      <w:r w:rsidR="004C1F58">
        <w:rPr>
          <w:rFonts w:ascii="Times New Roman" w:eastAsia="Calibri" w:hAnsi="Times New Roman" w:cs="Times New Roman"/>
          <w:sz w:val="24"/>
          <w:szCs w:val="24"/>
        </w:rPr>
        <w:t>9.911,14</w:t>
      </w:r>
      <w:r>
        <w:rPr>
          <w:rFonts w:ascii="Times New Roman" w:eastAsia="Calibri" w:hAnsi="Times New Roman" w:cs="Times New Roman"/>
          <w:sz w:val="24"/>
          <w:szCs w:val="24"/>
        </w:rPr>
        <w:t xml:space="preserve"> eura</w:t>
      </w:r>
    </w:p>
    <w:p w14:paraId="20E2FEA7" w14:textId="7DB5AA65" w:rsidR="00EC7C9D" w:rsidRDefault="0000000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plin (za sva tri objekta) –2</w:t>
      </w:r>
      <w:r w:rsidR="007E461C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="007E461C">
        <w:rPr>
          <w:rFonts w:ascii="Times New Roman" w:eastAsia="Calibri" w:hAnsi="Times New Roman" w:cs="Times New Roman"/>
          <w:sz w:val="24"/>
          <w:szCs w:val="24"/>
        </w:rPr>
        <w:t>67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7E461C">
        <w:rPr>
          <w:rFonts w:ascii="Times New Roman" w:eastAsia="Calibri" w:hAnsi="Times New Roman" w:cs="Times New Roman"/>
          <w:sz w:val="24"/>
          <w:szCs w:val="24"/>
        </w:rPr>
        <w:t>05 eura</w:t>
      </w:r>
    </w:p>
    <w:p w14:paraId="3F501F9D" w14:textId="6C9E0195" w:rsidR="00EC7C9D" w:rsidRDefault="00000000">
      <w:pPr>
        <w:pStyle w:val="Odlomakpopisa"/>
        <w:spacing w:after="0" w:line="240" w:lineRule="auto"/>
        <w:ind w:left="2202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gorivo-  </w:t>
      </w:r>
      <w:r w:rsidR="007E461C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7E461C">
        <w:rPr>
          <w:rFonts w:ascii="Times New Roman" w:eastAsia="Calibri" w:hAnsi="Times New Roman" w:cs="Times New Roman"/>
          <w:sz w:val="24"/>
          <w:szCs w:val="24"/>
        </w:rPr>
        <w:t>569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7E461C">
        <w:rPr>
          <w:rFonts w:ascii="Times New Roman" w:eastAsia="Calibri" w:hAnsi="Times New Roman" w:cs="Times New Roman"/>
          <w:sz w:val="24"/>
          <w:szCs w:val="24"/>
        </w:rPr>
        <w:t>51 eura</w:t>
      </w:r>
    </w:p>
    <w:p w14:paraId="7FD9A6CB" w14:textId="56733B1F" w:rsidR="00EC7C9D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Namirnice, kao najveći rashod u financijskom planu u iznosu od</w:t>
      </w:r>
      <w:r w:rsidR="007E461C">
        <w:rPr>
          <w:rFonts w:ascii="Times New Roman" w:hAnsi="Times New Roman" w:cs="Times New Roman"/>
          <w:sz w:val="24"/>
          <w:szCs w:val="24"/>
        </w:rPr>
        <w:t xml:space="preserve"> 37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461C">
        <w:rPr>
          <w:rFonts w:ascii="Times New Roman" w:hAnsi="Times New Roman" w:cs="Times New Roman"/>
          <w:sz w:val="24"/>
          <w:szCs w:val="24"/>
        </w:rPr>
        <w:t>424</w:t>
      </w:r>
      <w:r>
        <w:rPr>
          <w:rFonts w:ascii="Times New Roman" w:hAnsi="Times New Roman" w:cs="Times New Roman"/>
          <w:sz w:val="24"/>
          <w:szCs w:val="24"/>
        </w:rPr>
        <w:t>,</w:t>
      </w:r>
      <w:r w:rsidR="007E461C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BE0B500" w14:textId="69DEA33F" w:rsidR="00EC7C9D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uredskog materijala i materijala potrebnog za rad u grupi – 2</w:t>
      </w:r>
      <w:r w:rsidR="007E461C">
        <w:rPr>
          <w:rFonts w:ascii="Times New Roman" w:hAnsi="Times New Roman" w:cs="Times New Roman"/>
          <w:sz w:val="24"/>
          <w:szCs w:val="24"/>
        </w:rPr>
        <w:t>8.999,23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68CB98F" w14:textId="1088528B" w:rsidR="00EC7C9D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Službena radna zaštitna odjeća i obuća nabavljena je u iznosu od </w:t>
      </w:r>
      <w:r w:rsidR="007E461C">
        <w:rPr>
          <w:rFonts w:ascii="Times New Roman" w:hAnsi="Times New Roman" w:cs="Times New Roman"/>
          <w:sz w:val="24"/>
          <w:szCs w:val="24"/>
        </w:rPr>
        <w:t>3.206,28</w:t>
      </w:r>
      <w:r>
        <w:rPr>
          <w:rFonts w:ascii="Times New Roman" w:hAnsi="Times New Roman" w:cs="Times New Roman"/>
          <w:sz w:val="24"/>
          <w:szCs w:val="24"/>
        </w:rPr>
        <w:t xml:space="preserve"> € - nabava klompi zaposlenicima i zaštitna odjeća</w:t>
      </w:r>
    </w:p>
    <w:p w14:paraId="6FB786C0" w14:textId="77777777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51AD02" w14:textId="4CDE74D2" w:rsidR="00EC7C9D" w:rsidRPr="007E461C" w:rsidRDefault="00000000" w:rsidP="007E461C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Sitni inventar nabavljen je u ukupnom iznosu od </w:t>
      </w:r>
      <w:r w:rsidR="007E461C" w:rsidRPr="007E461C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7E461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7E461C" w:rsidRPr="007E461C">
        <w:rPr>
          <w:rFonts w:ascii="Times New Roman" w:eastAsia="Calibri" w:hAnsi="Times New Roman" w:cs="Times New Roman"/>
          <w:b/>
          <w:bCs/>
          <w:sz w:val="24"/>
          <w:szCs w:val="24"/>
        </w:rPr>
        <w:t>482</w:t>
      </w:r>
      <w:r w:rsidRPr="007E461C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7E461C" w:rsidRPr="007E461C">
        <w:rPr>
          <w:rFonts w:ascii="Times New Roman" w:eastAsia="Calibri" w:hAnsi="Times New Roman" w:cs="Times New Roman"/>
          <w:b/>
          <w:bCs/>
          <w:sz w:val="24"/>
          <w:szCs w:val="24"/>
        </w:rPr>
        <w:t>77</w:t>
      </w:r>
      <w:r w:rsidRPr="007E46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461C">
        <w:rPr>
          <w:rFonts w:ascii="Times New Roman" w:eastAsia="Calibri" w:hAnsi="Times New Roman" w:cs="Times New Roman"/>
          <w:b/>
          <w:bCs/>
          <w:sz w:val="24"/>
          <w:szCs w:val="24"/>
        </w:rPr>
        <w:t>eura (iz vlastitih prihoda)</w:t>
      </w:r>
      <w:r w:rsidRPr="007E46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7670675" w14:textId="6BE85C5D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Iz izvora pomoći za nabavu didaktike za djecu s teškoćama i djecu u programu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predškole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utrošeno je </w:t>
      </w:r>
      <w:r w:rsidR="007E461C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.5</w:t>
      </w:r>
      <w:r w:rsidR="007E461C">
        <w:rPr>
          <w:rFonts w:ascii="Times New Roman" w:eastAsia="Calibri" w:hAnsi="Times New Roman" w:cs="Times New Roman"/>
          <w:b/>
          <w:bCs/>
          <w:sz w:val="24"/>
          <w:szCs w:val="24"/>
        </w:rPr>
        <w:t>29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7E461C">
        <w:rPr>
          <w:rFonts w:ascii="Times New Roman" w:eastAsia="Calibri" w:hAnsi="Times New Roman" w:cs="Times New Roman"/>
          <w:b/>
          <w:bCs/>
          <w:sz w:val="24"/>
          <w:szCs w:val="24"/>
        </w:rPr>
        <w:t>85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eura.</w:t>
      </w:r>
    </w:p>
    <w:p w14:paraId="766FA372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DE50AA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9026"/>
      </w:tblGrid>
      <w:tr w:rsidR="00EC7C9D" w14:paraId="30AE90E5" w14:textId="77777777">
        <w:trPr>
          <w:trHeight w:val="814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C95429" w14:textId="77777777" w:rsidR="00EC7C9D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Provedbom programa 1018 Predškolski odgoj ostvareni su ciljevi povećanja stručnosti zaposlenika i poboljšanja materijalnih uvjeta rada, poticanje cjelovitog razvoja djece te njihovih potencijala. Osigurano je svakom djetetu sudjelovanje u programu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predškole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godinu dana prije polaska u osnovnu školu, te se stvaralo inkluzivno okruženje za integriranje djece s teškoćama u razvoju u redovan program.</w:t>
            </w:r>
          </w:p>
        </w:tc>
      </w:tr>
    </w:tbl>
    <w:p w14:paraId="33F97F87" w14:textId="77777777" w:rsidR="00EC7C9D" w:rsidRDefault="00EC7C9D">
      <w:pPr>
        <w:ind w:left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9E2BD3" w14:textId="77777777" w:rsidR="00EC7C9D" w:rsidRDefault="00EC7C9D">
      <w:pPr>
        <w:ind w:left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03DF99" w14:textId="77777777" w:rsidR="00EC7C9D" w:rsidRDefault="00EC7C9D">
      <w:pPr>
        <w:ind w:left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A5AEEC" w14:textId="77777777" w:rsidR="00EC7C9D" w:rsidRDefault="00000000">
      <w:pPr>
        <w:ind w:left="1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Ostvaren je cilj i smisleno oblikovanje prostora vrtića s ciljem obogaćivanja života djeteta u    vrtiću te organizacija odgojno –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obrazovnog procesa koje je u skladu s dječjim potrebama.</w:t>
      </w:r>
    </w:p>
    <w:p w14:paraId="2234725F" w14:textId="3DF0B616" w:rsidR="00EC7C9D" w:rsidRDefault="00000000">
      <w:pPr>
        <w:ind w:left="1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Ostvaren je i cilj povećanja smještajnog kapaciteta otvaranjem novih grupa u 202</w:t>
      </w:r>
      <w:r w:rsidR="00F20D4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 godini, kako bi djeci osigurali siguran boravak u vrtiću.</w:t>
      </w:r>
    </w:p>
    <w:p w14:paraId="511469CC" w14:textId="77777777" w:rsidR="00EC7C9D" w:rsidRDefault="00EC7C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B954C" w14:textId="77777777" w:rsidR="00EC7C9D" w:rsidRDefault="000000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Izvor financiranja- Pomoći</w:t>
      </w:r>
    </w:p>
    <w:p w14:paraId="7E0B4472" w14:textId="77777777" w:rsidR="00EC7C9D" w:rsidRDefault="00EC7C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DC054" w14:textId="0E33B260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navedenog izvora je ostvareno je </w:t>
      </w:r>
      <w:r w:rsidR="004545DE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,</w:t>
      </w:r>
      <w:r w:rsidR="004545DE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% odnosno </w:t>
      </w:r>
      <w:r w:rsidR="004545DE">
        <w:rPr>
          <w:rFonts w:ascii="Times New Roman" w:hAnsi="Times New Roman" w:cs="Times New Roman"/>
          <w:sz w:val="24"/>
          <w:szCs w:val="24"/>
        </w:rPr>
        <w:t>33.865,43</w:t>
      </w:r>
      <w:r>
        <w:rPr>
          <w:rFonts w:ascii="Times New Roman" w:hAnsi="Times New Roman" w:cs="Times New Roman"/>
          <w:sz w:val="24"/>
          <w:szCs w:val="24"/>
        </w:rPr>
        <w:t xml:space="preserve"> € što je </w:t>
      </w:r>
      <w:r w:rsidR="004545DE">
        <w:rPr>
          <w:rFonts w:ascii="Times New Roman" w:hAnsi="Times New Roman" w:cs="Times New Roman"/>
          <w:sz w:val="24"/>
          <w:szCs w:val="24"/>
        </w:rPr>
        <w:t>74,93%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5DE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predviđeno</w:t>
      </w:r>
      <w:r w:rsidR="004545D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planom za 202</w:t>
      </w:r>
      <w:r w:rsidR="004545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6ED8142E" w14:textId="0856E22A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navedenog izvora utrošena su sredstva dodijeljena iz nadležnih Ministarstava  (koliko je odobreno prema odlukama i projektima)</w:t>
      </w:r>
      <w:r w:rsidR="004545DE">
        <w:rPr>
          <w:rFonts w:ascii="Times New Roman" w:hAnsi="Times New Roman" w:cs="Times New Roman"/>
          <w:sz w:val="24"/>
          <w:szCs w:val="24"/>
        </w:rPr>
        <w:t xml:space="preserve"> te prihodi od funkcionalnog spajanja sa Općinom Jasenovac,</w:t>
      </w:r>
      <w:r>
        <w:rPr>
          <w:rFonts w:ascii="Times New Roman" w:hAnsi="Times New Roman" w:cs="Times New Roman"/>
          <w:sz w:val="24"/>
          <w:szCs w:val="24"/>
        </w:rPr>
        <w:t xml:space="preserve"> za plaće za redovan rad, za stručna usavršavanja zaposlenih, neophodno za razvitak i poboljšanje u radu, te za nabavu didaktičkih pomagala u radu s djecom s teškoćama i djece u predškolskom programu.</w:t>
      </w:r>
    </w:p>
    <w:p w14:paraId="728B155B" w14:textId="77777777" w:rsidR="00EC7C9D" w:rsidRDefault="00EC7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BF2C95" w14:textId="77777777" w:rsidR="00EC7C9D" w:rsidRDefault="000000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T100002 TEKUĆI PROJEKT- OPREMANJE VRTIĆA</w:t>
      </w:r>
    </w:p>
    <w:p w14:paraId="2D1E38F4" w14:textId="77777777" w:rsidR="00EC7C9D" w:rsidRDefault="00EC7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7BC6E6" w14:textId="69E64BA1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Navedeni projekt ostvaren je </w:t>
      </w:r>
      <w:r w:rsidR="004545DE">
        <w:rPr>
          <w:rFonts w:ascii="Times New Roman" w:hAnsi="Times New Roman" w:cs="Times New Roman"/>
          <w:sz w:val="24"/>
          <w:szCs w:val="24"/>
        </w:rPr>
        <w:t>42,36</w:t>
      </w:r>
      <w:r>
        <w:rPr>
          <w:rFonts w:ascii="Times New Roman" w:hAnsi="Times New Roman" w:cs="Times New Roman"/>
          <w:sz w:val="24"/>
          <w:szCs w:val="24"/>
        </w:rPr>
        <w:t xml:space="preserve">% - </w:t>
      </w:r>
      <w:proofErr w:type="spellStart"/>
      <w:r>
        <w:rPr>
          <w:rFonts w:ascii="Times New Roman" w:hAnsi="Times New Roman" w:cs="Times New Roman"/>
          <w:sz w:val="24"/>
          <w:szCs w:val="24"/>
        </w:rPr>
        <w:t>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iznosu u odnosu kako je planirano u fin. planu  i to u iznosu od </w:t>
      </w:r>
      <w:r w:rsidR="004545DE">
        <w:rPr>
          <w:rFonts w:ascii="Times New Roman" w:hAnsi="Times New Roman" w:cs="Times New Roman"/>
          <w:sz w:val="24"/>
          <w:szCs w:val="24"/>
        </w:rPr>
        <w:t>19.038,51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13947613" w14:textId="35B1B8AC" w:rsidR="00EC7C9D" w:rsidRDefault="00454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Nabavljena je oprema za kuhinju u iznosu od 2.247,50 </w:t>
      </w:r>
      <w:r w:rsidRPr="004545DE">
        <w:rPr>
          <w:rFonts w:ascii="Times New Roman" w:hAnsi="Times New Roman" w:cs="Times New Roman"/>
          <w:color w:val="000000" w:themeColor="text1"/>
          <w:sz w:val="24"/>
          <w:szCs w:val="24"/>
        </w:rPr>
        <w:t>€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Također, nabavljena je i oprema za održavanje zgrade vrtića (usisivač) u iznosu od 491,25 </w:t>
      </w:r>
      <w:r w:rsidRPr="004545DE">
        <w:rPr>
          <w:rFonts w:ascii="Times New Roman" w:hAnsi="Times New Roman" w:cs="Times New Roman"/>
          <w:color w:val="000000" w:themeColor="text1"/>
          <w:sz w:val="24"/>
          <w:szCs w:val="24"/>
        </w:rPr>
        <w:t>€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ugrađen je videonadzor u objektu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Stribor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iznosu od 3.479,08 </w:t>
      </w:r>
      <w:r w:rsidRPr="004545DE">
        <w:rPr>
          <w:rFonts w:ascii="Times New Roman" w:hAnsi="Times New Roman" w:cs="Times New Roman"/>
          <w:color w:val="000000" w:themeColor="text1"/>
          <w:sz w:val="24"/>
          <w:szCs w:val="24"/>
        </w:rPr>
        <w:t>€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pješčanik za Pastoralni centar 2.007,50 </w:t>
      </w:r>
      <w:r w:rsidRPr="004545DE">
        <w:rPr>
          <w:rFonts w:ascii="Times New Roman" w:hAnsi="Times New Roman" w:cs="Times New Roman"/>
          <w:color w:val="000000" w:themeColor="text1"/>
          <w:sz w:val="24"/>
          <w:szCs w:val="24"/>
        </w:rPr>
        <w:t>€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puhalnik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održavanje dvorišta </w:t>
      </w:r>
      <w:r w:rsidR="00F20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407,70 </w:t>
      </w:r>
      <w:r w:rsidR="00F20D4D" w:rsidRPr="00F20D4D">
        <w:rPr>
          <w:rFonts w:ascii="Times New Roman" w:hAnsi="Times New Roman" w:cs="Times New Roman"/>
          <w:color w:val="000000" w:themeColor="text1"/>
          <w:sz w:val="24"/>
          <w:szCs w:val="24"/>
        </w:rPr>
        <w:t>€</w:t>
      </w:r>
      <w:r w:rsidR="00F20D4D">
        <w:rPr>
          <w:rFonts w:ascii="Times New Roman" w:hAnsi="Times New Roman" w:cs="Times New Roman"/>
          <w:color w:val="000000" w:themeColor="text1"/>
          <w:sz w:val="24"/>
          <w:szCs w:val="24"/>
        </w:rPr>
        <w:t>. Rekonstruiran je i strujni ormarić u iznosu od 10.405,48 eura.</w:t>
      </w:r>
    </w:p>
    <w:p w14:paraId="41827BD6" w14:textId="43C8C758" w:rsidR="00EC7C9D" w:rsidRDefault="00000000">
      <w:pPr>
        <w:spacing w:after="160" w:line="254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 svega navedenog može se zaključiti da je ostvaren stalni cilj  zamjene i nabava opreme koja je dotrajala</w:t>
      </w:r>
      <w:r w:rsidR="00F20D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te tehnički neispravna i za koju je veći troška održavanja, ulaganjem u opremanje objekata, kako matičnog Radost tako i područnih objekata. </w:t>
      </w:r>
    </w:p>
    <w:p w14:paraId="2F39108F" w14:textId="77777777" w:rsidR="00EC7C9D" w:rsidRDefault="00EC7C9D">
      <w:pPr>
        <w:spacing w:after="160" w:line="254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B3D16BD" w14:textId="77777777" w:rsidR="00EC7C9D" w:rsidRDefault="00000000">
      <w:pPr>
        <w:spacing w:after="160" w:line="254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Povećanjem opsega poslovanja, otvaranjem novih odgojnih skupina svake godine, te ubrzanja procesa rada u svrhu što boljeg i kvalitetnijeg obavljanja poslova potrebno je nabaviti adekvatnu opremu. Važno je zadovoljenje potreba prije svega djece, čije su potrebe iz godine u godinu sve veće, a onda i zaposlenika koji rade u Dječjem vrtiću.</w:t>
      </w:r>
    </w:p>
    <w:p w14:paraId="0FA109D8" w14:textId="77777777" w:rsidR="00954E5B" w:rsidRDefault="00954E5B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E33DE" w14:textId="77777777" w:rsidR="00EC7C9D" w:rsidRDefault="0000000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i/>
          <w:iCs/>
          <w:sz w:val="24"/>
          <w:szCs w:val="24"/>
        </w:rPr>
        <w:t>Izradila: Voditeljica računovodstva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1D389202" w14:textId="6CD15AAB" w:rsidR="00EC7C9D" w:rsidRDefault="00000000">
      <w:pPr>
        <w:spacing w:after="160" w:line="259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</w:t>
      </w:r>
      <w:r w:rsidR="00E12A8B">
        <w:rPr>
          <w:rFonts w:ascii="Times New Roman" w:hAnsi="Times New Roman" w:cs="Times New Roman"/>
          <w:sz w:val="24"/>
          <w:szCs w:val="24"/>
        </w:rPr>
        <w:t>Lorena Radmanić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./     </w:t>
      </w:r>
    </w:p>
    <w:p w14:paraId="1E461FB6" w14:textId="6C479D4C" w:rsidR="00EC7C9D" w:rsidRDefault="00000000">
      <w:pPr>
        <w:spacing w:after="160" w:line="259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="00E12A8B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 potpisu: Ravnateljica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2A8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/</w:t>
      </w:r>
      <w:r w:rsidR="00E12A8B">
        <w:rPr>
          <w:rFonts w:ascii="Times New Roman" w:hAnsi="Times New Roman" w:cs="Times New Roman"/>
          <w:sz w:val="24"/>
          <w:szCs w:val="24"/>
        </w:rPr>
        <w:t>Renata Jurić</w:t>
      </w:r>
      <w:r>
        <w:rPr>
          <w:rFonts w:ascii="Times New Roman" w:hAnsi="Times New Roman" w:cs="Times New Roman"/>
          <w:sz w:val="24"/>
          <w:szCs w:val="24"/>
        </w:rPr>
        <w:t xml:space="preserve">/                                              </w:t>
      </w:r>
    </w:p>
    <w:bookmarkEnd w:id="0"/>
    <w:p w14:paraId="033B3973" w14:textId="77777777" w:rsidR="00EC7C9D" w:rsidRDefault="00EC7C9D">
      <w:pPr>
        <w:spacing w:after="160" w:line="259" w:lineRule="auto"/>
      </w:pPr>
    </w:p>
    <w:sectPr w:rsidR="00EC7C9D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20E82" w14:textId="77777777" w:rsidR="00A736EB" w:rsidRDefault="00A736EB">
      <w:pPr>
        <w:spacing w:line="240" w:lineRule="auto"/>
      </w:pPr>
      <w:r>
        <w:separator/>
      </w:r>
    </w:p>
  </w:endnote>
  <w:endnote w:type="continuationSeparator" w:id="0">
    <w:p w14:paraId="459B9E88" w14:textId="77777777" w:rsidR="00A736EB" w:rsidRDefault="00A73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EA96" w14:textId="77777777" w:rsidR="00EC7C9D" w:rsidRDefault="00000000">
    <w:pPr>
      <w:pStyle w:val="Podnoje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D075028" wp14:editId="5C9AE97E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898D" w14:textId="77777777" w:rsidR="00A736EB" w:rsidRDefault="00A736EB">
      <w:pPr>
        <w:spacing w:after="0"/>
      </w:pPr>
      <w:r>
        <w:separator/>
      </w:r>
    </w:p>
  </w:footnote>
  <w:footnote w:type="continuationSeparator" w:id="0">
    <w:p w14:paraId="30622A3D" w14:textId="77777777" w:rsidR="00A736EB" w:rsidRDefault="00A736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54F5E" w14:textId="77777777" w:rsidR="00EC7C9D" w:rsidRDefault="00000000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46AC9C" wp14:editId="0558DC47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7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FC"/>
    <w:rsid w:val="00024089"/>
    <w:rsid w:val="00025D90"/>
    <w:rsid w:val="00044901"/>
    <w:rsid w:val="00060539"/>
    <w:rsid w:val="00073636"/>
    <w:rsid w:val="00085ECD"/>
    <w:rsid w:val="000A275A"/>
    <w:rsid w:val="000D15AB"/>
    <w:rsid w:val="000D25F2"/>
    <w:rsid w:val="000E4293"/>
    <w:rsid w:val="000F3F73"/>
    <w:rsid w:val="00101202"/>
    <w:rsid w:val="001055B5"/>
    <w:rsid w:val="00114189"/>
    <w:rsid w:val="00127FCA"/>
    <w:rsid w:val="00153CC5"/>
    <w:rsid w:val="00166C5D"/>
    <w:rsid w:val="0018471D"/>
    <w:rsid w:val="001B04EE"/>
    <w:rsid w:val="001E49D8"/>
    <w:rsid w:val="001F6DFC"/>
    <w:rsid w:val="00212A9B"/>
    <w:rsid w:val="00215FED"/>
    <w:rsid w:val="00236A68"/>
    <w:rsid w:val="00237042"/>
    <w:rsid w:val="00237112"/>
    <w:rsid w:val="00251B91"/>
    <w:rsid w:val="00263BBB"/>
    <w:rsid w:val="00286453"/>
    <w:rsid w:val="002A02AC"/>
    <w:rsid w:val="002A058B"/>
    <w:rsid w:val="002A1E60"/>
    <w:rsid w:val="002A2842"/>
    <w:rsid w:val="002C3228"/>
    <w:rsid w:val="002C36A2"/>
    <w:rsid w:val="0030702F"/>
    <w:rsid w:val="00370C4F"/>
    <w:rsid w:val="00384E43"/>
    <w:rsid w:val="0038639F"/>
    <w:rsid w:val="00394EAC"/>
    <w:rsid w:val="003975C1"/>
    <w:rsid w:val="003A173E"/>
    <w:rsid w:val="003B1AF2"/>
    <w:rsid w:val="003C74F9"/>
    <w:rsid w:val="003C7D51"/>
    <w:rsid w:val="003E54D6"/>
    <w:rsid w:val="004152BA"/>
    <w:rsid w:val="00427D3B"/>
    <w:rsid w:val="00433454"/>
    <w:rsid w:val="004460BB"/>
    <w:rsid w:val="004545DE"/>
    <w:rsid w:val="00472F1C"/>
    <w:rsid w:val="00480AB2"/>
    <w:rsid w:val="00483EDB"/>
    <w:rsid w:val="0048765F"/>
    <w:rsid w:val="004B4500"/>
    <w:rsid w:val="004C1F58"/>
    <w:rsid w:val="00512C15"/>
    <w:rsid w:val="00513E40"/>
    <w:rsid w:val="0051453F"/>
    <w:rsid w:val="005433A3"/>
    <w:rsid w:val="00570BC4"/>
    <w:rsid w:val="00574B66"/>
    <w:rsid w:val="00581F65"/>
    <w:rsid w:val="005847A8"/>
    <w:rsid w:val="005A27FC"/>
    <w:rsid w:val="005C5634"/>
    <w:rsid w:val="005F164B"/>
    <w:rsid w:val="00604AD8"/>
    <w:rsid w:val="0062513A"/>
    <w:rsid w:val="00642D3C"/>
    <w:rsid w:val="00664999"/>
    <w:rsid w:val="00691EE3"/>
    <w:rsid w:val="00696706"/>
    <w:rsid w:val="006A235F"/>
    <w:rsid w:val="006E1F3F"/>
    <w:rsid w:val="007628E3"/>
    <w:rsid w:val="007723D1"/>
    <w:rsid w:val="00772435"/>
    <w:rsid w:val="007804E1"/>
    <w:rsid w:val="00785D1B"/>
    <w:rsid w:val="007C799E"/>
    <w:rsid w:val="007E0880"/>
    <w:rsid w:val="007E313E"/>
    <w:rsid w:val="007E461C"/>
    <w:rsid w:val="007F7829"/>
    <w:rsid w:val="00807FC0"/>
    <w:rsid w:val="00810422"/>
    <w:rsid w:val="00823C55"/>
    <w:rsid w:val="00825934"/>
    <w:rsid w:val="00866058"/>
    <w:rsid w:val="00867A13"/>
    <w:rsid w:val="00871557"/>
    <w:rsid w:val="008778FC"/>
    <w:rsid w:val="00897735"/>
    <w:rsid w:val="008A1499"/>
    <w:rsid w:val="008A2901"/>
    <w:rsid w:val="008A71E3"/>
    <w:rsid w:val="008B5838"/>
    <w:rsid w:val="008B7111"/>
    <w:rsid w:val="008D5605"/>
    <w:rsid w:val="008D7D30"/>
    <w:rsid w:val="008F3233"/>
    <w:rsid w:val="00915619"/>
    <w:rsid w:val="00943450"/>
    <w:rsid w:val="009444D1"/>
    <w:rsid w:val="00954E5B"/>
    <w:rsid w:val="00964684"/>
    <w:rsid w:val="00972989"/>
    <w:rsid w:val="009821EE"/>
    <w:rsid w:val="009822E8"/>
    <w:rsid w:val="009A0855"/>
    <w:rsid w:val="009A2281"/>
    <w:rsid w:val="009A6E8E"/>
    <w:rsid w:val="009B7038"/>
    <w:rsid w:val="009C55EE"/>
    <w:rsid w:val="009D50D1"/>
    <w:rsid w:val="009D595A"/>
    <w:rsid w:val="009D6629"/>
    <w:rsid w:val="009E131A"/>
    <w:rsid w:val="009E253D"/>
    <w:rsid w:val="009E3913"/>
    <w:rsid w:val="009F68B2"/>
    <w:rsid w:val="009F798C"/>
    <w:rsid w:val="00A25D84"/>
    <w:rsid w:val="00A26F89"/>
    <w:rsid w:val="00A3013A"/>
    <w:rsid w:val="00A32380"/>
    <w:rsid w:val="00A36B94"/>
    <w:rsid w:val="00A7154C"/>
    <w:rsid w:val="00A736EB"/>
    <w:rsid w:val="00A7534B"/>
    <w:rsid w:val="00A772BB"/>
    <w:rsid w:val="00A81BD5"/>
    <w:rsid w:val="00A85EF4"/>
    <w:rsid w:val="00A9082B"/>
    <w:rsid w:val="00AE1371"/>
    <w:rsid w:val="00AF4C79"/>
    <w:rsid w:val="00AF643B"/>
    <w:rsid w:val="00B21E15"/>
    <w:rsid w:val="00B32CEE"/>
    <w:rsid w:val="00B37A3C"/>
    <w:rsid w:val="00B42163"/>
    <w:rsid w:val="00B6285A"/>
    <w:rsid w:val="00B95AC3"/>
    <w:rsid w:val="00BA41AE"/>
    <w:rsid w:val="00BC5FAA"/>
    <w:rsid w:val="00BC740D"/>
    <w:rsid w:val="00BE2BEB"/>
    <w:rsid w:val="00C01C9B"/>
    <w:rsid w:val="00C01DE0"/>
    <w:rsid w:val="00C35800"/>
    <w:rsid w:val="00C50214"/>
    <w:rsid w:val="00C5688F"/>
    <w:rsid w:val="00C70AD0"/>
    <w:rsid w:val="00C909CA"/>
    <w:rsid w:val="00CD36C8"/>
    <w:rsid w:val="00CD680C"/>
    <w:rsid w:val="00CE181F"/>
    <w:rsid w:val="00D16971"/>
    <w:rsid w:val="00D20101"/>
    <w:rsid w:val="00D312C4"/>
    <w:rsid w:val="00D42C4C"/>
    <w:rsid w:val="00D45A60"/>
    <w:rsid w:val="00D50981"/>
    <w:rsid w:val="00D64324"/>
    <w:rsid w:val="00D64FBA"/>
    <w:rsid w:val="00D85E19"/>
    <w:rsid w:val="00D90ACA"/>
    <w:rsid w:val="00D92E9E"/>
    <w:rsid w:val="00DA2AFC"/>
    <w:rsid w:val="00DD17AF"/>
    <w:rsid w:val="00DF496C"/>
    <w:rsid w:val="00DF7057"/>
    <w:rsid w:val="00E028C2"/>
    <w:rsid w:val="00E10CE4"/>
    <w:rsid w:val="00E12A8B"/>
    <w:rsid w:val="00E4306B"/>
    <w:rsid w:val="00E448C2"/>
    <w:rsid w:val="00E65704"/>
    <w:rsid w:val="00EA191D"/>
    <w:rsid w:val="00EC7C9D"/>
    <w:rsid w:val="00ED2757"/>
    <w:rsid w:val="00ED788B"/>
    <w:rsid w:val="00EF327B"/>
    <w:rsid w:val="00EF6CE3"/>
    <w:rsid w:val="00F07835"/>
    <w:rsid w:val="00F1457A"/>
    <w:rsid w:val="00F20D4D"/>
    <w:rsid w:val="00F51909"/>
    <w:rsid w:val="00F5600E"/>
    <w:rsid w:val="00F65672"/>
    <w:rsid w:val="00F7572C"/>
    <w:rsid w:val="00F76CC5"/>
    <w:rsid w:val="00FB6E5C"/>
    <w:rsid w:val="00FC0B38"/>
    <w:rsid w:val="00FD1A72"/>
    <w:rsid w:val="00FD5318"/>
    <w:rsid w:val="174C718D"/>
    <w:rsid w:val="2ACB3F8F"/>
    <w:rsid w:val="34997BB7"/>
    <w:rsid w:val="50260D8B"/>
    <w:rsid w:val="7B5B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456D4"/>
  <w15:docId w15:val="{C4258133-CE9D-4393-AD48-B1BA5C52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AnaMarija Zunic</cp:lastModifiedBy>
  <cp:revision>26</cp:revision>
  <cp:lastPrinted>2025-04-03T10:56:00Z</cp:lastPrinted>
  <dcterms:created xsi:type="dcterms:W3CDTF">2023-04-06T07:32:00Z</dcterms:created>
  <dcterms:modified xsi:type="dcterms:W3CDTF">2025-04-03T11:01:00Z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2057-12.2.0.13489</vt:lpwstr>
  </property>
  <property fmtid="{D5CDD505-2E9C-101B-9397-08002B2CF9AE}" pid="3" name="ICV">
    <vt:lpwstr>8C5301D74C674EBC83E28732F15D323A</vt:lpwstr>
  </property>
</Properties>
</file>