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76A8" w14:textId="77777777" w:rsidR="00103EE2" w:rsidRPr="00B253CD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-70-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2176-68/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-0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53CD">
        <w:rPr>
          <w:rFonts w:ascii="Times New Roman" w:eastAsia="Calibri" w:hAnsi="Times New Roman" w:cs="Times New Roman"/>
          <w:sz w:val="24"/>
          <w:szCs w:val="24"/>
        </w:rPr>
        <w:t>-04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>
        <w:rPr>
          <w:rFonts w:ascii="Times New Roman" w:eastAsia="Calibri" w:hAnsi="Times New Roman" w:cs="Times New Roman"/>
          <w:sz w:val="24"/>
          <w:szCs w:val="24"/>
        </w:rPr>
        <w:t xml:space="preserve">22 .11. 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952D31D" w14:textId="77777777" w:rsidR="00103EE2" w:rsidRPr="00B253CD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1979CF56" w14:textId="77777777" w:rsidR="00103EE2" w:rsidRPr="00B253CD" w:rsidRDefault="00103EE2" w:rsidP="00103E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113DAE0" w14:textId="77777777" w:rsidR="00103EE2" w:rsidRPr="00B253CD" w:rsidRDefault="00103EE2" w:rsidP="00103E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21C0ABE7" w14:textId="77777777" w:rsidR="00103EE2" w:rsidRPr="00B253CD" w:rsidRDefault="00103EE2" w:rsidP="00103EE2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778F7F60" w14:textId="77777777" w:rsidR="00103EE2" w:rsidRPr="000324E8" w:rsidRDefault="00103EE2" w:rsidP="00103E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TAJNIKA/CE ( m/ž 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168A7F" w14:textId="77777777" w:rsidR="00103EE2" w:rsidRPr="00165F06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ab/>
        <w:t xml:space="preserve">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neodređeno puno radno vrijeme, uz uvjet probnog rada od 60 dana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</w:t>
      </w:r>
    </w:p>
    <w:p w14:paraId="16CC1776" w14:textId="77777777" w:rsidR="00103EE2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10/97.,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>
        <w:rPr>
          <w:rFonts w:ascii="Times New Roman" w:eastAsia="Calibri" w:hAnsi="Times New Roman" w:cs="Times New Roman"/>
          <w:sz w:val="24"/>
          <w:szCs w:val="24"/>
        </w:rPr>
        <w:t>, i 98/19.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uvjeti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2EACBDDE" w14:textId="77777777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VSS, diplomirani pravnik, magistar prava ili VŠS, stručni specijalist javne uprave,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upravni pravnik (prema ranijim propisima)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na srodnim poslovima</w:t>
      </w:r>
      <w:r>
        <w:rPr>
          <w:rFonts w:ascii="Times New Roman" w:eastAsia="Calibri" w:hAnsi="Times New Roman" w:cs="Times New Roman"/>
          <w:sz w:val="24"/>
          <w:szCs w:val="24"/>
        </w:rPr>
        <w:br/>
        <w:t>3. poznavanje rada na računalu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>a) potvrda nadležnog suda da se protiv kandidata ne vodi kazneni postupak, ne starija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od 1 mjeseca   /članak 25. stavak 2./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>b) potvrda nadležnog prekršajnog suda da se ne vodi prekršajni postupak, ne starija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od 1 mjeseca /članak 25. stavak 4./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>c) potvrda nadležnog Centra za socijalnu skrb da kandidat nema izrečenu mjeru za zaštitu dobrobiti djeteta iz članka 25. stavak 10.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33FCC9BD" w14:textId="77777777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D41435" w14:textId="77777777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TAJNIKA/CE POTREBNO JE PRILOŽITI:</w:t>
      </w:r>
    </w:p>
    <w:p w14:paraId="7A17DFBC" w14:textId="77777777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pisanu prijavu na natječaj vlastoručno potpisanu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– preslika diplome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i prekršajni postupak za neko od kaznenih i prekršajnih  djela navedenih u članku 25. st. 1., 4. i 10. Zakona o predškolskom odgoju i obrazovanju-  original - ne stariji od mjesec dana od dana objave natječaja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00EF2F21" w14:textId="77777777" w:rsidR="00103EE2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72EFB3F7" w14:textId="77777777" w:rsidR="00103EE2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121/17.) da uz prijavu na natječaj dostave dokaze o ostvarivanju prava prednosti iz članka 103. stavak 1. Zakona o hrvatskim braniteljima iz Domovinskog rata i članovima njihovih obitelji (N.N., br. 121/17.).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70D806A9" w14:textId="77777777" w:rsidR="00103EE2" w:rsidRDefault="000B41F5" w:rsidP="00103EE2">
      <w:pPr>
        <w:spacing w:after="200" w:line="276" w:lineRule="auto"/>
      </w:pPr>
      <w:hyperlink r:id="rId5" w:history="1">
        <w:r w:rsidR="00103EE2"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2A847769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</w:t>
      </w:r>
    </w:p>
    <w:p w14:paraId="36E5ADEB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244DE1BF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5ADA19E7" w14:textId="77777777" w:rsidR="00103EE2" w:rsidRPr="000D1758" w:rsidRDefault="00103EE2" w:rsidP="00103EE2">
      <w:pPr>
        <w:spacing w:after="20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.2021. do 30.1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.2021.</w:t>
      </w:r>
    </w:p>
    <w:p w14:paraId="7C2091A0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.2021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087F97BF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tajnika/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</w:t>
      </w:r>
      <w:proofErr w:type="spellEnd"/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dostaviti </w:t>
      </w:r>
      <w:r>
        <w:rPr>
          <w:rFonts w:ascii="Times New Roman" w:hAnsi="Times New Roman" w:cs="Times New Roman"/>
          <w:sz w:val="24"/>
          <w:szCs w:val="24"/>
        </w:rPr>
        <w:t xml:space="preserve"> na adresu Dječji vrtić „Radost“ Novska, Ivane Brlić Mažuranić 1, 44330 Novska.</w:t>
      </w:r>
    </w:p>
    <w:p w14:paraId="21ED2E2A" w14:textId="77777777" w:rsidR="00103EE2" w:rsidRDefault="00103EE2" w:rsidP="00103EE2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2310C871" w14:textId="77777777" w:rsidR="00103EE2" w:rsidRDefault="00103EE2" w:rsidP="00103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isteku roka za prijavu na natječaj za kandidate koji prema priloženoj dokumentaciji ispunjavaju formalne uvjete natječaja, provesti će se pismeno i usmeno testiranje (intervju) radi provjere znanja, sposobnosti i vještina bitnih za obavljanje poslova radnog mjesta za koje je raspisan natječaj. Osobe koje ne ulaze u listu kandidata po natječaju vrtić ne obavještava o razlozima istog.</w:t>
      </w:r>
    </w:p>
    <w:p w14:paraId="55E65FF4" w14:textId="77777777" w:rsidR="00103EE2" w:rsidRPr="00291FD2" w:rsidRDefault="00103EE2" w:rsidP="00103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ne pristupi prethodnoj provjeri znanja i sposobnosti smatra se da je povukao prijavu na natječaj.</w:t>
      </w:r>
      <w:r>
        <w:rPr>
          <w:rFonts w:ascii="Times New Roman" w:hAnsi="Times New Roman" w:cs="Times New Roman"/>
          <w:sz w:val="24"/>
          <w:szCs w:val="24"/>
        </w:rPr>
        <w:br/>
        <w:t>Na web stranici Dječjeg vrtića „Radost“ Novska objaviti će se način obavljanja prethodne provjere znanja kandidata, područje provjere te pravni i drugi izvori za pripremanje kandidata za provjeru, popis kandidata koji ispunjavaju formalne uvjete iz natječaja te vrijeme i mjesto održavanja i to sve najmanje pet dana prije održavanja provjere.</w:t>
      </w:r>
      <w:r>
        <w:rPr>
          <w:rFonts w:ascii="Times New Roman" w:hAnsi="Times New Roman" w:cs="Times New Roman"/>
          <w:sz w:val="24"/>
          <w:szCs w:val="24"/>
        </w:rPr>
        <w:br/>
        <w:t>Izbor kandidata po natječaju, uz zadovoljavanje svih formalnih uvjeta , vršit će se na temelju rezultata pismenog testiranja i usmene provjere (intervjua).</w:t>
      </w:r>
    </w:p>
    <w:p w14:paraId="01FC09BB" w14:textId="77777777" w:rsidR="00103EE2" w:rsidRPr="00B253CD" w:rsidRDefault="00103EE2" w:rsidP="00103EE2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D0E089A" w14:textId="77777777" w:rsidR="00103EE2" w:rsidRDefault="00103EE2" w:rsidP="00103EE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690615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www.radost-novska.hr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5E6CC23B" w14:textId="77777777" w:rsidR="00103EE2" w:rsidRDefault="00103EE2" w:rsidP="00103EE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0D642A74" w14:textId="77777777" w:rsidR="00103EE2" w:rsidRPr="00B253CD" w:rsidRDefault="00103EE2" w:rsidP="00103EE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BD4F86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7A0A80A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95B51BD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F5B8BCA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60E8CD6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573DE062" w14:textId="041659B8" w:rsidR="00103EE2" w:rsidRPr="00787477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06845616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E2"/>
    <w:rsid w:val="000A3624"/>
    <w:rsid w:val="00103EE2"/>
    <w:rsid w:val="00290E79"/>
    <w:rsid w:val="00D62CB4"/>
    <w:rsid w:val="00D8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154E"/>
  <w15:chartTrackingRefBased/>
  <w15:docId w15:val="{7F064071-75E1-45A2-8D95-815E2FA3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E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03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dost-novska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</cp:revision>
  <dcterms:created xsi:type="dcterms:W3CDTF">2021-11-22T10:10:00Z</dcterms:created>
  <dcterms:modified xsi:type="dcterms:W3CDTF">2021-11-22T10:53:00Z</dcterms:modified>
</cp:coreProperties>
</file>